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85BAC" w14:textId="34F7207C" w:rsidR="008212AC" w:rsidRPr="007F5B8F" w:rsidRDefault="008212AC" w:rsidP="008212AC">
      <w:bookmarkStart w:id="0" w:name="_Hlk527462536"/>
    </w:p>
    <w:p w14:paraId="2321A0F0" w14:textId="1CA363FF" w:rsidR="008212AC" w:rsidRPr="007F5B8F" w:rsidRDefault="008212AC" w:rsidP="008212AC">
      <w:r w:rsidRPr="007F5B8F">
        <w:t xml:space="preserve"> </w:t>
      </w:r>
    </w:p>
    <w:p w14:paraId="5C27EDA7" w14:textId="2E45EB1A" w:rsidR="008212AC" w:rsidRPr="007F5B8F" w:rsidRDefault="00CF6CA7" w:rsidP="00CF6CA7">
      <w:pPr>
        <w:jc w:val="center"/>
      </w:pPr>
      <w:r w:rsidRPr="007F5B8F">
        <w:rPr>
          <w:noProof/>
          <w:lang w:val="nl-BE" w:eastAsia="nl-BE"/>
        </w:rPr>
        <mc:AlternateContent>
          <mc:Choice Requires="wps">
            <w:drawing>
              <wp:anchor distT="0" distB="0" distL="114300" distR="114300" simplePos="0" relativeHeight="251658240" behindDoc="0" locked="0" layoutInCell="1" allowOverlap="1" wp14:anchorId="1D58E08E" wp14:editId="2665A401">
                <wp:simplePos x="0" y="0"/>
                <wp:positionH relativeFrom="page">
                  <wp:align>center</wp:align>
                </wp:positionH>
                <wp:positionV relativeFrom="paragraph">
                  <wp:posOffset>2223135</wp:posOffset>
                </wp:positionV>
                <wp:extent cx="6332220" cy="8991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899160"/>
                        </a:xfrm>
                        <a:prstGeom prst="rect">
                          <a:avLst/>
                        </a:prstGeom>
                        <a:solidFill>
                          <a:srgbClr val="FFFFFF"/>
                        </a:solidFill>
                        <a:ln w="9525">
                          <a:noFill/>
                          <a:miter lim="800000"/>
                          <a:headEnd/>
                          <a:tailEnd/>
                        </a:ln>
                      </wps:spPr>
                      <wps:txbx>
                        <w:txbxContent>
                          <w:p w14:paraId="1013B66D" w14:textId="14CD0055" w:rsidR="009B0541" w:rsidRPr="001F292B" w:rsidRDefault="009B0541">
                            <w:pPr>
                              <w:rPr>
                                <w:b/>
                                <w:bCs/>
                                <w:color w:val="ED7D31" w:themeColor="accent2"/>
                                <w:sz w:val="32"/>
                                <w:szCs w:val="32"/>
                              </w:rPr>
                            </w:pPr>
                            <w:r w:rsidRPr="001F292B">
                              <w:rPr>
                                <w:b/>
                                <w:bCs/>
                                <w:color w:val="ED7D31" w:themeColor="accent2"/>
                                <w:sz w:val="32"/>
                                <w:szCs w:val="32"/>
                              </w:rPr>
                              <w:t xml:space="preserve">SAP Business Network </w:t>
                            </w:r>
                          </w:p>
                          <w:p w14:paraId="179270E2" w14:textId="77777777" w:rsidR="009B0541" w:rsidRPr="001F292B" w:rsidRDefault="009B0541">
                            <w:pPr>
                              <w:rPr>
                                <w:b/>
                                <w:bCs/>
                                <w:color w:val="ED7D31" w:themeColor="accent2"/>
                                <w:sz w:val="32"/>
                                <w:szCs w:val="32"/>
                              </w:rPr>
                            </w:pPr>
                          </w:p>
                          <w:p w14:paraId="3D98753E" w14:textId="295B4E31" w:rsidR="009B0541" w:rsidRPr="001F292B" w:rsidRDefault="009B0541">
                            <w:pPr>
                              <w:rPr>
                                <w:b/>
                                <w:bCs/>
                                <w:color w:val="ED7D31" w:themeColor="accent2"/>
                                <w:sz w:val="32"/>
                                <w:szCs w:val="32"/>
                              </w:rPr>
                            </w:pPr>
                            <w:r w:rsidRPr="001F292B">
                              <w:rPr>
                                <w:b/>
                                <w:bCs/>
                                <w:color w:val="ED7D31" w:themeColor="accent2"/>
                                <w:sz w:val="32"/>
                                <w:szCs w:val="32"/>
                              </w:rPr>
                              <w:t>Frequently Asked Questions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type id="_x0000_t202" coordsize="21600,21600" o:spt="202" path="m,l,21600r21600,l21600,xe" w14:anchorId="1D58E08E">
                <v:stroke joinstyle="miter"/>
                <v:path gradientshapeok="t" o:connecttype="rect"/>
              </v:shapetype>
              <v:shape id="Text Box 2" style="position:absolute;left:0;text-align:left;margin-left:0;margin-top:175.05pt;width:498.6pt;height:70.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">
                <v:textbox>
                  <w:txbxContent>
                    <w:p w:rsidRPr="001F292B" w:rsidR="009B0541" w:rsidRDefault="009B0541" w14:paraId="1013B66D" w14:textId="14CD0055">
                      <w:pPr>
                        <w:rPr>
                          <w:b/>
                          <w:bCs/>
                          <w:color w:val="ED7D31" w:themeColor="accent2"/>
                          <w:sz w:val="32"/>
                          <w:szCs w:val="32"/>
                        </w:rPr>
                      </w:pPr>
                      <w:r w:rsidRPr="001F292B">
                        <w:rPr>
                          <w:b/>
                          <w:bCs/>
                          <w:color w:val="ED7D31" w:themeColor="accent2"/>
                          <w:sz w:val="32"/>
                          <w:szCs w:val="32"/>
                        </w:rPr>
                        <w:t xml:space="preserve">SAP Business Network </w:t>
                      </w:r>
                    </w:p>
                    <w:p w:rsidRPr="001F292B" w:rsidR="009B0541" w:rsidRDefault="009B0541" w14:paraId="179270E2" w14:textId="77777777">
                      <w:pPr>
                        <w:rPr>
                          <w:b/>
                          <w:bCs/>
                          <w:color w:val="ED7D31" w:themeColor="accent2"/>
                          <w:sz w:val="32"/>
                          <w:szCs w:val="32"/>
                        </w:rPr>
                      </w:pPr>
                    </w:p>
                    <w:p w:rsidRPr="001F292B" w:rsidR="009B0541" w:rsidRDefault="009B0541" w14:paraId="3D98753E" w14:textId="295B4E31">
                      <w:pPr>
                        <w:rPr>
                          <w:b/>
                          <w:bCs/>
                          <w:color w:val="ED7D31" w:themeColor="accent2"/>
                          <w:sz w:val="32"/>
                          <w:szCs w:val="32"/>
                        </w:rPr>
                      </w:pPr>
                      <w:r w:rsidRPr="001F292B">
                        <w:rPr>
                          <w:b/>
                          <w:bCs/>
                          <w:color w:val="ED7D31" w:themeColor="accent2"/>
                          <w:sz w:val="32"/>
                          <w:szCs w:val="32"/>
                        </w:rPr>
                        <w:t>Frequently Asked Questions</w:t>
                      </w:r>
                    </w:p>
                  </w:txbxContent>
                </v:textbox>
                <w10:wrap anchorx="page"/>
              </v:shape>
            </w:pict>
          </mc:Fallback>
        </mc:AlternateContent>
      </w:r>
      <w:r w:rsidRPr="007F5B8F">
        <w:rPr>
          <w:noProof/>
          <w:lang w:val="nl-BE" w:eastAsia="nl-BE"/>
        </w:rPr>
        <w:drawing>
          <wp:inline distT="0" distB="0" distL="0" distR="0" wp14:anchorId="577626FE" wp14:editId="358463A7">
            <wp:extent cx="6888480" cy="36419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902406" cy="3649332"/>
                    </a:xfrm>
                    <a:prstGeom prst="rect">
                      <a:avLst/>
                    </a:prstGeom>
                  </pic:spPr>
                </pic:pic>
              </a:graphicData>
            </a:graphic>
          </wp:inline>
        </w:drawing>
      </w:r>
    </w:p>
    <w:p w14:paraId="76B44B7E" w14:textId="77777777" w:rsidR="00A8659F" w:rsidRPr="007F5B8F" w:rsidRDefault="00A8659F" w:rsidP="008212AC">
      <w:pPr>
        <w:rPr>
          <w:color w:val="FF3700"/>
          <w:sz w:val="26"/>
        </w:rPr>
      </w:pPr>
    </w:p>
    <w:p w14:paraId="02D5110A" w14:textId="5BF59079" w:rsidR="008212AC" w:rsidRPr="007F5B8F" w:rsidRDefault="008212AC" w:rsidP="008212AC">
      <w:pPr>
        <w:rPr>
          <w:color w:val="ED7D31" w:themeColor="accent2"/>
          <w:sz w:val="26"/>
        </w:rPr>
      </w:pPr>
      <w:r w:rsidRPr="19E5BE9E">
        <w:rPr>
          <w:color w:val="ED7D31" w:themeColor="accent2"/>
          <w:sz w:val="26"/>
          <w:szCs w:val="26"/>
        </w:rPr>
        <w:t xml:space="preserve">Short description </w:t>
      </w:r>
    </w:p>
    <w:p w14:paraId="42FB594A" w14:textId="1820470D" w:rsidR="008212AC" w:rsidRPr="007F5B8F" w:rsidRDefault="008212AC" w:rsidP="008212AC">
      <w:r w:rsidRPr="007F5B8F">
        <w:t xml:space="preserve">This document provides helpful information for suppliers who need to access SAP </w:t>
      </w:r>
      <w:r w:rsidR="00392D84" w:rsidRPr="007F5B8F">
        <w:t>Business Network</w:t>
      </w:r>
      <w:r w:rsidRPr="007F5B8F">
        <w:t>.</w:t>
      </w:r>
    </w:p>
    <w:p w14:paraId="3F9D4F9D" w14:textId="3B0B526E" w:rsidR="008212AC" w:rsidRPr="007F5B8F" w:rsidRDefault="008212AC" w:rsidP="008212AC"/>
    <w:p w14:paraId="110421D0" w14:textId="1C1C5EED" w:rsidR="008212AC" w:rsidRPr="007F5B8F" w:rsidRDefault="008212AC" w:rsidP="008212AC"/>
    <w:p w14:paraId="6691F1FD" w14:textId="77777777" w:rsidR="008212AC" w:rsidRPr="007F5B8F" w:rsidRDefault="008212AC" w:rsidP="008212AC">
      <w:pPr>
        <w:rPr>
          <w:color w:val="ED7D31" w:themeColor="accent2"/>
          <w:sz w:val="26"/>
        </w:rPr>
      </w:pPr>
      <w:r w:rsidRPr="007F5B8F">
        <w:rPr>
          <w:color w:val="ED7D31" w:themeColor="accent2"/>
          <w:sz w:val="26"/>
        </w:rPr>
        <w:t xml:space="preserve">Scope </w:t>
      </w:r>
    </w:p>
    <w:p w14:paraId="07FD776A" w14:textId="5B727DD5" w:rsidR="008212AC" w:rsidRPr="007F5B8F" w:rsidRDefault="008212AC" w:rsidP="008212AC">
      <w:r w:rsidRPr="007F5B8F">
        <w:t>Th</w:t>
      </w:r>
      <w:r w:rsidR="00392D84" w:rsidRPr="007F5B8F">
        <w:t>ese</w:t>
      </w:r>
      <w:r w:rsidRPr="007F5B8F">
        <w:t xml:space="preserve"> Frequently Asked Question</w:t>
      </w:r>
      <w:r w:rsidR="00392D84" w:rsidRPr="007F5B8F">
        <w:t>s</w:t>
      </w:r>
      <w:r w:rsidRPr="007F5B8F">
        <w:t xml:space="preserve"> apply to all suppliers from </w:t>
      </w:r>
      <w:r w:rsidR="00392D84" w:rsidRPr="007F5B8F">
        <w:t>Elia Group</w:t>
      </w:r>
      <w:r w:rsidRPr="007F5B8F">
        <w:t xml:space="preserve"> who have to access </w:t>
      </w:r>
      <w:r w:rsidR="00392D84" w:rsidRPr="007F5B8F">
        <w:t xml:space="preserve">the SAP Business Network </w:t>
      </w:r>
      <w:r w:rsidR="002306FF" w:rsidRPr="007F5B8F">
        <w:t>portal</w:t>
      </w:r>
      <w:r w:rsidRPr="007F5B8F">
        <w:t xml:space="preserve"> to transact with </w:t>
      </w:r>
      <w:r w:rsidR="00392D84" w:rsidRPr="007F5B8F">
        <w:t>Elia Group</w:t>
      </w:r>
      <w:r w:rsidRPr="007F5B8F">
        <w:t>.</w:t>
      </w:r>
    </w:p>
    <w:p w14:paraId="21DAE4B1" w14:textId="5B39D76B" w:rsidR="008212AC" w:rsidRPr="007F5B8F" w:rsidRDefault="008212AC" w:rsidP="008212AC">
      <w:r w:rsidRPr="007F5B8F">
        <w:t xml:space="preserve"> </w:t>
      </w:r>
    </w:p>
    <w:p w14:paraId="65842334" w14:textId="77777777" w:rsidR="008212AC" w:rsidRPr="007F5B8F" w:rsidRDefault="008212AC" w:rsidP="008212AC">
      <w:r w:rsidRPr="007F5B8F">
        <w:t xml:space="preserve"> </w:t>
      </w:r>
    </w:p>
    <w:sdt>
      <w:sdtPr>
        <w:id w:val="1536699825"/>
        <w:docPartObj>
          <w:docPartGallery w:val="Table of Contents"/>
        </w:docPartObj>
      </w:sdtPr>
      <w:sdtEndPr/>
      <w:sdtContent>
        <w:p w14:paraId="194777FB" w14:textId="77777777" w:rsidR="008212AC" w:rsidRPr="007F5B8F" w:rsidRDefault="008212AC" w:rsidP="008212AC">
          <w:pPr>
            <w:rPr>
              <w:color w:val="ED7D31" w:themeColor="accent2"/>
            </w:rPr>
          </w:pPr>
          <w:r w:rsidRPr="007F5B8F">
            <w:rPr>
              <w:color w:val="ED7D31" w:themeColor="accent2"/>
              <w:sz w:val="32"/>
            </w:rPr>
            <w:t>Contents</w:t>
          </w:r>
          <w:r w:rsidRPr="007F5B8F">
            <w:rPr>
              <w:color w:val="ED7D31" w:themeColor="accent2"/>
            </w:rPr>
            <w:t xml:space="preserve"> </w:t>
          </w:r>
        </w:p>
        <w:p w14:paraId="1C050E55" w14:textId="4B786167" w:rsidR="00DA6774" w:rsidRDefault="008212AC">
          <w:pPr>
            <w:pStyle w:val="TOC1"/>
            <w:tabs>
              <w:tab w:val="right" w:leader="dot" w:pos="9222"/>
            </w:tabs>
            <w:rPr>
              <w:rFonts w:asciiTheme="minorHAnsi" w:eastAsiaTheme="minorEastAsia" w:hAnsiTheme="minorHAnsi" w:cstheme="minorBidi"/>
              <w:noProof/>
              <w:color w:val="auto"/>
              <w:lang w:val="en-US" w:eastAsia="en-US"/>
            </w:rPr>
          </w:pPr>
          <w:r w:rsidRPr="007F5B8F">
            <w:rPr>
              <w:lang w:val="en-US"/>
            </w:rPr>
            <w:fldChar w:fldCharType="begin"/>
          </w:r>
          <w:r w:rsidRPr="007F5B8F">
            <w:rPr>
              <w:lang w:val="en-US"/>
            </w:rPr>
            <w:instrText xml:space="preserve"> TOC \o "1-2" \h \z \u </w:instrText>
          </w:r>
          <w:r w:rsidRPr="007F5B8F">
            <w:rPr>
              <w:lang w:val="en-US"/>
            </w:rPr>
            <w:fldChar w:fldCharType="separate"/>
          </w:r>
          <w:hyperlink w:anchor="_Toc76025696" w:history="1">
            <w:r w:rsidR="00DA6774" w:rsidRPr="008729FF">
              <w:rPr>
                <w:rStyle w:val="Hyperlink"/>
                <w:noProof/>
                <w:lang w:val="en-US"/>
              </w:rPr>
              <w:t>Section A. Joining the SAP Business Network</w:t>
            </w:r>
            <w:r w:rsidR="00DA6774">
              <w:rPr>
                <w:noProof/>
                <w:webHidden/>
              </w:rPr>
              <w:tab/>
            </w:r>
            <w:r w:rsidR="00DA6774">
              <w:rPr>
                <w:noProof/>
                <w:webHidden/>
              </w:rPr>
              <w:fldChar w:fldCharType="begin"/>
            </w:r>
            <w:r w:rsidR="00DA6774">
              <w:rPr>
                <w:noProof/>
                <w:webHidden/>
              </w:rPr>
              <w:instrText xml:space="preserve"> PAGEREF _Toc76025696 \h </w:instrText>
            </w:r>
            <w:r w:rsidR="00DA6774">
              <w:rPr>
                <w:noProof/>
                <w:webHidden/>
              </w:rPr>
            </w:r>
            <w:r w:rsidR="00DA6774">
              <w:rPr>
                <w:noProof/>
                <w:webHidden/>
              </w:rPr>
              <w:fldChar w:fldCharType="separate"/>
            </w:r>
            <w:r w:rsidR="00DA6774">
              <w:rPr>
                <w:noProof/>
                <w:webHidden/>
              </w:rPr>
              <w:t>3</w:t>
            </w:r>
            <w:r w:rsidR="00DA6774">
              <w:rPr>
                <w:noProof/>
                <w:webHidden/>
              </w:rPr>
              <w:fldChar w:fldCharType="end"/>
            </w:r>
          </w:hyperlink>
        </w:p>
        <w:p w14:paraId="09038576" w14:textId="037D592A" w:rsidR="00DA6774" w:rsidRDefault="005C4A34">
          <w:pPr>
            <w:pStyle w:val="TOC1"/>
            <w:tabs>
              <w:tab w:val="right" w:leader="dot" w:pos="9222"/>
            </w:tabs>
            <w:rPr>
              <w:rFonts w:asciiTheme="minorHAnsi" w:eastAsiaTheme="minorEastAsia" w:hAnsiTheme="minorHAnsi" w:cstheme="minorBidi"/>
              <w:noProof/>
              <w:color w:val="auto"/>
              <w:lang w:val="en-US" w:eastAsia="en-US"/>
            </w:rPr>
          </w:pPr>
          <w:hyperlink w:anchor="_Toc76025697" w:history="1">
            <w:r w:rsidR="00DA6774" w:rsidRPr="008729FF">
              <w:rPr>
                <w:rStyle w:val="Hyperlink"/>
                <w:noProof/>
                <w:lang w:val="en-US"/>
              </w:rPr>
              <w:t>Section B. The document flow</w:t>
            </w:r>
            <w:r w:rsidR="00DA6774">
              <w:rPr>
                <w:noProof/>
                <w:webHidden/>
              </w:rPr>
              <w:tab/>
            </w:r>
            <w:r w:rsidR="00DA6774">
              <w:rPr>
                <w:noProof/>
                <w:webHidden/>
              </w:rPr>
              <w:fldChar w:fldCharType="begin"/>
            </w:r>
            <w:r w:rsidR="00DA6774">
              <w:rPr>
                <w:noProof/>
                <w:webHidden/>
              </w:rPr>
              <w:instrText xml:space="preserve"> PAGEREF _Toc76025697 \h </w:instrText>
            </w:r>
            <w:r w:rsidR="00DA6774">
              <w:rPr>
                <w:noProof/>
                <w:webHidden/>
              </w:rPr>
            </w:r>
            <w:r w:rsidR="00DA6774">
              <w:rPr>
                <w:noProof/>
                <w:webHidden/>
              </w:rPr>
              <w:fldChar w:fldCharType="separate"/>
            </w:r>
            <w:r w:rsidR="00DA6774">
              <w:rPr>
                <w:noProof/>
                <w:webHidden/>
              </w:rPr>
              <w:t>5</w:t>
            </w:r>
            <w:r w:rsidR="00DA6774">
              <w:rPr>
                <w:noProof/>
                <w:webHidden/>
              </w:rPr>
              <w:fldChar w:fldCharType="end"/>
            </w:r>
          </w:hyperlink>
        </w:p>
        <w:p w14:paraId="6723A448" w14:textId="2F2F68D4" w:rsidR="00DA6774" w:rsidRDefault="005C4A34">
          <w:pPr>
            <w:pStyle w:val="TOC1"/>
            <w:tabs>
              <w:tab w:val="right" w:leader="dot" w:pos="9222"/>
            </w:tabs>
            <w:rPr>
              <w:rFonts w:asciiTheme="minorHAnsi" w:eastAsiaTheme="minorEastAsia" w:hAnsiTheme="minorHAnsi" w:cstheme="minorBidi"/>
              <w:noProof/>
              <w:color w:val="auto"/>
              <w:lang w:val="en-US" w:eastAsia="en-US"/>
            </w:rPr>
          </w:pPr>
          <w:hyperlink w:anchor="_Toc76025698" w:history="1">
            <w:r w:rsidR="00DA6774" w:rsidRPr="008729FF">
              <w:rPr>
                <w:rStyle w:val="Hyperlink"/>
                <w:noProof/>
                <w:lang w:val="en-US"/>
              </w:rPr>
              <w:t>Section C. Integrated suppliers section</w:t>
            </w:r>
            <w:r w:rsidR="00DA6774">
              <w:rPr>
                <w:noProof/>
                <w:webHidden/>
              </w:rPr>
              <w:tab/>
            </w:r>
            <w:r w:rsidR="00DA6774">
              <w:rPr>
                <w:noProof/>
                <w:webHidden/>
              </w:rPr>
              <w:fldChar w:fldCharType="begin"/>
            </w:r>
            <w:r w:rsidR="00DA6774">
              <w:rPr>
                <w:noProof/>
                <w:webHidden/>
              </w:rPr>
              <w:instrText xml:space="preserve"> PAGEREF _Toc76025698 \h </w:instrText>
            </w:r>
            <w:r w:rsidR="00DA6774">
              <w:rPr>
                <w:noProof/>
                <w:webHidden/>
              </w:rPr>
            </w:r>
            <w:r w:rsidR="00DA6774">
              <w:rPr>
                <w:noProof/>
                <w:webHidden/>
              </w:rPr>
              <w:fldChar w:fldCharType="separate"/>
            </w:r>
            <w:r w:rsidR="00DA6774">
              <w:rPr>
                <w:noProof/>
                <w:webHidden/>
              </w:rPr>
              <w:t>8</w:t>
            </w:r>
            <w:r w:rsidR="00DA6774">
              <w:rPr>
                <w:noProof/>
                <w:webHidden/>
              </w:rPr>
              <w:fldChar w:fldCharType="end"/>
            </w:r>
          </w:hyperlink>
        </w:p>
        <w:p w14:paraId="5D6242A2" w14:textId="21F03D3F" w:rsidR="00DA6774" w:rsidRDefault="005C4A34">
          <w:pPr>
            <w:pStyle w:val="TOC1"/>
            <w:tabs>
              <w:tab w:val="right" w:leader="dot" w:pos="9222"/>
            </w:tabs>
            <w:rPr>
              <w:rFonts w:asciiTheme="minorHAnsi" w:eastAsiaTheme="minorEastAsia" w:hAnsiTheme="minorHAnsi" w:cstheme="minorBidi"/>
              <w:noProof/>
              <w:color w:val="auto"/>
              <w:lang w:val="en-US" w:eastAsia="en-US"/>
            </w:rPr>
          </w:pPr>
          <w:hyperlink w:anchor="_Toc76025699" w:history="1">
            <w:r w:rsidR="00DA6774" w:rsidRPr="008729FF">
              <w:rPr>
                <w:rStyle w:val="Hyperlink"/>
                <w:noProof/>
                <w:lang w:val="en-US"/>
              </w:rPr>
              <w:t>Section D. Being Live on SAP Business Network with Elia Group</w:t>
            </w:r>
            <w:r w:rsidR="00DA6774">
              <w:rPr>
                <w:noProof/>
                <w:webHidden/>
              </w:rPr>
              <w:tab/>
            </w:r>
            <w:r w:rsidR="00DA6774">
              <w:rPr>
                <w:noProof/>
                <w:webHidden/>
              </w:rPr>
              <w:fldChar w:fldCharType="begin"/>
            </w:r>
            <w:r w:rsidR="00DA6774">
              <w:rPr>
                <w:noProof/>
                <w:webHidden/>
              </w:rPr>
              <w:instrText xml:space="preserve"> PAGEREF _Toc76025699 \h </w:instrText>
            </w:r>
            <w:r w:rsidR="00DA6774">
              <w:rPr>
                <w:noProof/>
                <w:webHidden/>
              </w:rPr>
            </w:r>
            <w:r w:rsidR="00DA6774">
              <w:rPr>
                <w:noProof/>
                <w:webHidden/>
              </w:rPr>
              <w:fldChar w:fldCharType="separate"/>
            </w:r>
            <w:r w:rsidR="00DA6774">
              <w:rPr>
                <w:noProof/>
                <w:webHidden/>
              </w:rPr>
              <w:t>9</w:t>
            </w:r>
            <w:r w:rsidR="00DA6774">
              <w:rPr>
                <w:noProof/>
                <w:webHidden/>
              </w:rPr>
              <w:fldChar w:fldCharType="end"/>
            </w:r>
          </w:hyperlink>
        </w:p>
        <w:p w14:paraId="1DA330F2" w14:textId="0E46E3DC" w:rsidR="00DA6774" w:rsidRDefault="005C4A34">
          <w:pPr>
            <w:pStyle w:val="TOC1"/>
            <w:tabs>
              <w:tab w:val="right" w:leader="dot" w:pos="9222"/>
            </w:tabs>
            <w:rPr>
              <w:rFonts w:asciiTheme="minorHAnsi" w:eastAsiaTheme="minorEastAsia" w:hAnsiTheme="minorHAnsi" w:cstheme="minorBidi"/>
              <w:noProof/>
              <w:color w:val="auto"/>
              <w:lang w:val="en-US" w:eastAsia="en-US"/>
            </w:rPr>
          </w:pPr>
          <w:hyperlink w:anchor="_Toc76025700" w:history="1">
            <w:r w:rsidR="00DA6774" w:rsidRPr="008729FF">
              <w:rPr>
                <w:rStyle w:val="Hyperlink"/>
                <w:noProof/>
                <w:lang w:val="en-US"/>
              </w:rPr>
              <w:t>Section E. Daily usage of the SAP Business Network Portal.</w:t>
            </w:r>
            <w:r w:rsidR="00DA6774">
              <w:rPr>
                <w:noProof/>
                <w:webHidden/>
              </w:rPr>
              <w:tab/>
            </w:r>
            <w:r w:rsidR="00DA6774">
              <w:rPr>
                <w:noProof/>
                <w:webHidden/>
              </w:rPr>
              <w:fldChar w:fldCharType="begin"/>
            </w:r>
            <w:r w:rsidR="00DA6774">
              <w:rPr>
                <w:noProof/>
                <w:webHidden/>
              </w:rPr>
              <w:instrText xml:space="preserve"> PAGEREF _Toc76025700 \h </w:instrText>
            </w:r>
            <w:r w:rsidR="00DA6774">
              <w:rPr>
                <w:noProof/>
                <w:webHidden/>
              </w:rPr>
            </w:r>
            <w:r w:rsidR="00DA6774">
              <w:rPr>
                <w:noProof/>
                <w:webHidden/>
              </w:rPr>
              <w:fldChar w:fldCharType="separate"/>
            </w:r>
            <w:r w:rsidR="00DA6774">
              <w:rPr>
                <w:noProof/>
                <w:webHidden/>
              </w:rPr>
              <w:t>10</w:t>
            </w:r>
            <w:r w:rsidR="00DA6774">
              <w:rPr>
                <w:noProof/>
                <w:webHidden/>
              </w:rPr>
              <w:fldChar w:fldCharType="end"/>
            </w:r>
          </w:hyperlink>
        </w:p>
        <w:p w14:paraId="0C08E7BE" w14:textId="18998391" w:rsidR="008212AC" w:rsidRPr="007F5B8F" w:rsidRDefault="008212AC" w:rsidP="008212AC">
          <w:r w:rsidRPr="007F5B8F">
            <w:fldChar w:fldCharType="end"/>
          </w:r>
        </w:p>
      </w:sdtContent>
    </w:sdt>
    <w:p w14:paraId="4CAF10C1" w14:textId="77777777" w:rsidR="008212AC" w:rsidRPr="007F5B8F" w:rsidRDefault="008212AC" w:rsidP="008212AC"/>
    <w:p w14:paraId="7322A6CF" w14:textId="77777777" w:rsidR="008212AC" w:rsidRPr="007F5B8F" w:rsidRDefault="008212AC" w:rsidP="008212AC"/>
    <w:p w14:paraId="13664638" w14:textId="77777777" w:rsidR="008212AC" w:rsidRPr="007F5B8F" w:rsidRDefault="008212AC" w:rsidP="008212AC">
      <w:r w:rsidRPr="007F5B8F">
        <w:t xml:space="preserve"> </w:t>
      </w:r>
    </w:p>
    <w:p w14:paraId="55A07EED" w14:textId="77777777" w:rsidR="008212AC" w:rsidRPr="007F5B8F" w:rsidRDefault="008212AC" w:rsidP="008212AC"/>
    <w:p w14:paraId="093226DD" w14:textId="77777777" w:rsidR="008212AC" w:rsidRPr="007F5B8F" w:rsidRDefault="008212AC" w:rsidP="008212AC"/>
    <w:p w14:paraId="64099AD0" w14:textId="77777777" w:rsidR="008212AC" w:rsidRPr="007F5B8F" w:rsidRDefault="008212AC" w:rsidP="008212AC"/>
    <w:p w14:paraId="5F85160C" w14:textId="77777777" w:rsidR="008212AC" w:rsidRPr="007F5B8F" w:rsidRDefault="008212AC" w:rsidP="008212AC"/>
    <w:p w14:paraId="0FABA733" w14:textId="77777777" w:rsidR="008212AC" w:rsidRPr="007F5B8F" w:rsidRDefault="008212AC" w:rsidP="008212AC"/>
    <w:p w14:paraId="473A0507" w14:textId="77777777" w:rsidR="008212AC" w:rsidRPr="007F5B8F" w:rsidRDefault="008212AC" w:rsidP="008212AC"/>
    <w:p w14:paraId="17DFAB8C" w14:textId="77777777" w:rsidR="008212AC" w:rsidRPr="007F5B8F" w:rsidRDefault="008212AC" w:rsidP="008212AC"/>
    <w:p w14:paraId="7AC4D0B4" w14:textId="77777777" w:rsidR="008212AC" w:rsidRPr="007F5B8F" w:rsidRDefault="008212AC" w:rsidP="008212AC"/>
    <w:p w14:paraId="6B878818" w14:textId="77777777" w:rsidR="008212AC" w:rsidRPr="007F5B8F" w:rsidRDefault="008212AC" w:rsidP="008212AC"/>
    <w:p w14:paraId="497CE08D" w14:textId="77777777" w:rsidR="008212AC" w:rsidRPr="007F5B8F" w:rsidRDefault="008212AC" w:rsidP="008212AC"/>
    <w:p w14:paraId="56BF6759" w14:textId="77777777" w:rsidR="008212AC" w:rsidRPr="007F5B8F" w:rsidRDefault="008212AC" w:rsidP="008212AC"/>
    <w:p w14:paraId="07ECB147" w14:textId="77777777" w:rsidR="008212AC" w:rsidRPr="007F5B8F" w:rsidRDefault="008212AC" w:rsidP="008212AC"/>
    <w:p w14:paraId="1E59B282" w14:textId="77777777" w:rsidR="008212AC" w:rsidRPr="007F5B8F" w:rsidRDefault="008212AC" w:rsidP="008212AC">
      <w:pPr>
        <w:pStyle w:val="Heading3"/>
        <w:ind w:left="-5"/>
        <w:rPr>
          <w:color w:val="ED7D31" w:themeColor="accent2"/>
          <w:lang w:val="en-US"/>
        </w:rPr>
      </w:pPr>
      <w:r w:rsidRPr="007F5B8F">
        <w:rPr>
          <w:color w:val="ED7D31" w:themeColor="accent2"/>
          <w:lang w:val="en-US"/>
        </w:rPr>
        <w:t xml:space="preserve">Glossary </w:t>
      </w:r>
    </w:p>
    <w:p w14:paraId="7221E42A" w14:textId="77777777" w:rsidR="008212AC" w:rsidRPr="007F5B8F" w:rsidRDefault="008212AC" w:rsidP="008212AC">
      <w:r w:rsidRPr="007F5B8F">
        <w:t xml:space="preserve"> </w:t>
      </w:r>
    </w:p>
    <w:tbl>
      <w:tblPr>
        <w:tblStyle w:val="TableGrid1"/>
        <w:tblW w:w="5814" w:type="dxa"/>
        <w:tblInd w:w="5" w:type="dxa"/>
        <w:tblCellMar>
          <w:top w:w="128" w:type="dxa"/>
          <w:left w:w="108" w:type="dxa"/>
          <w:right w:w="78" w:type="dxa"/>
        </w:tblCellMar>
        <w:tblLook w:val="04A0" w:firstRow="1" w:lastRow="0" w:firstColumn="1" w:lastColumn="0" w:noHBand="0" w:noVBand="1"/>
      </w:tblPr>
      <w:tblGrid>
        <w:gridCol w:w="1844"/>
        <w:gridCol w:w="3970"/>
      </w:tblGrid>
      <w:tr w:rsidR="008212AC" w:rsidRPr="007F5B8F" w14:paraId="071DE603" w14:textId="77777777" w:rsidTr="009B0541">
        <w:trPr>
          <w:trHeight w:val="670"/>
        </w:trPr>
        <w:tc>
          <w:tcPr>
            <w:tcW w:w="1844" w:type="dxa"/>
            <w:tcBorders>
              <w:top w:val="single" w:sz="4" w:space="0" w:color="3E3D40"/>
              <w:left w:val="single" w:sz="4" w:space="0" w:color="3E3D40"/>
              <w:bottom w:val="single" w:sz="4" w:space="0" w:color="3E3D40"/>
              <w:right w:val="single" w:sz="4" w:space="0" w:color="3E3D40"/>
            </w:tcBorders>
          </w:tcPr>
          <w:p w14:paraId="193B0F47" w14:textId="7C0B5B07" w:rsidR="008212AC" w:rsidRPr="007F5B8F" w:rsidRDefault="008212AC" w:rsidP="009B0541">
            <w:pPr>
              <w:jc w:val="left"/>
              <w:rPr>
                <w:lang w:val="en-US"/>
              </w:rPr>
            </w:pPr>
            <w:r w:rsidRPr="007F5B8F">
              <w:rPr>
                <w:lang w:val="en-US"/>
              </w:rPr>
              <w:t xml:space="preserve">SAP </w:t>
            </w:r>
            <w:r w:rsidR="00392D84" w:rsidRPr="007F5B8F">
              <w:rPr>
                <w:lang w:val="en-US"/>
              </w:rPr>
              <w:t xml:space="preserve">Business Network </w:t>
            </w:r>
          </w:p>
        </w:tc>
        <w:tc>
          <w:tcPr>
            <w:tcW w:w="3970" w:type="dxa"/>
            <w:tcBorders>
              <w:top w:val="single" w:sz="4" w:space="0" w:color="3E3D40"/>
              <w:left w:val="single" w:sz="4" w:space="0" w:color="3E3D40"/>
              <w:bottom w:val="single" w:sz="4" w:space="0" w:color="3E3D40"/>
              <w:right w:val="single" w:sz="4" w:space="0" w:color="3E3D40"/>
            </w:tcBorders>
          </w:tcPr>
          <w:p w14:paraId="09C5DF8D" w14:textId="0E6CBD62" w:rsidR="008212AC" w:rsidRPr="007F5B8F" w:rsidRDefault="00392D84" w:rsidP="009B0541">
            <w:pPr>
              <w:rPr>
                <w:lang w:val="en-US"/>
              </w:rPr>
            </w:pPr>
            <w:r w:rsidRPr="007F5B8F">
              <w:rPr>
                <w:lang w:val="en-US"/>
              </w:rPr>
              <w:t>Formerly known as SAP Ariba Network</w:t>
            </w:r>
            <w:r w:rsidR="008212AC" w:rsidRPr="007F5B8F">
              <w:rPr>
                <w:lang w:val="en-US"/>
              </w:rPr>
              <w:t>,</w:t>
            </w:r>
            <w:r w:rsidRPr="007F5B8F">
              <w:rPr>
                <w:lang w:val="en-US"/>
              </w:rPr>
              <w:t xml:space="preserve"> this is</w:t>
            </w:r>
            <w:r w:rsidR="008212AC" w:rsidRPr="007F5B8F">
              <w:rPr>
                <w:lang w:val="en-US"/>
              </w:rPr>
              <w:t xml:space="preserve"> a web-based application that connects buyers and suppliers to transact and find new business opportunities. </w:t>
            </w:r>
            <w:r w:rsidR="002306FF" w:rsidRPr="007F5B8F">
              <w:rPr>
                <w:lang w:val="en-US"/>
              </w:rPr>
              <w:t xml:space="preserve">While the user-portal itself is named SAP Business Network, the underlying </w:t>
            </w:r>
            <w:r w:rsidR="0054069A">
              <w:rPr>
                <w:lang w:val="en-US"/>
              </w:rPr>
              <w:t xml:space="preserve">network itself is </w:t>
            </w:r>
            <w:r w:rsidR="002306FF" w:rsidRPr="007F5B8F">
              <w:rPr>
                <w:lang w:val="en-US"/>
              </w:rPr>
              <w:t>still called Ariba Network.</w:t>
            </w:r>
          </w:p>
        </w:tc>
      </w:tr>
      <w:tr w:rsidR="008212AC" w:rsidRPr="007F5B8F" w14:paraId="6CBF20D2" w14:textId="77777777" w:rsidTr="009B0541">
        <w:trPr>
          <w:trHeight w:val="670"/>
        </w:trPr>
        <w:tc>
          <w:tcPr>
            <w:tcW w:w="1844" w:type="dxa"/>
            <w:tcBorders>
              <w:top w:val="single" w:sz="4" w:space="0" w:color="3E3D40"/>
              <w:left w:val="single" w:sz="4" w:space="0" w:color="3E3D40"/>
              <w:bottom w:val="single" w:sz="4" w:space="0" w:color="3E3D40"/>
              <w:right w:val="single" w:sz="4" w:space="0" w:color="3E3D40"/>
            </w:tcBorders>
          </w:tcPr>
          <w:p w14:paraId="210DC700" w14:textId="77777777" w:rsidR="008212AC" w:rsidRPr="007F5B8F" w:rsidRDefault="008212AC" w:rsidP="009B0541">
            <w:pPr>
              <w:rPr>
                <w:lang w:val="en-US"/>
              </w:rPr>
            </w:pPr>
            <w:r w:rsidRPr="007F5B8F">
              <w:rPr>
                <w:lang w:val="en-US"/>
              </w:rPr>
              <w:t xml:space="preserve">Supplier profile </w:t>
            </w:r>
          </w:p>
        </w:tc>
        <w:tc>
          <w:tcPr>
            <w:tcW w:w="3970" w:type="dxa"/>
            <w:tcBorders>
              <w:top w:val="single" w:sz="4" w:space="0" w:color="3E3D40"/>
              <w:left w:val="single" w:sz="4" w:space="0" w:color="3E3D40"/>
              <w:bottom w:val="single" w:sz="4" w:space="0" w:color="3E3D40"/>
              <w:right w:val="single" w:sz="4" w:space="0" w:color="3E3D40"/>
            </w:tcBorders>
          </w:tcPr>
          <w:p w14:paraId="28981089" w14:textId="77777777" w:rsidR="008212AC" w:rsidRPr="007F5B8F" w:rsidRDefault="008212AC" w:rsidP="009B0541">
            <w:pPr>
              <w:rPr>
                <w:lang w:val="en-US"/>
              </w:rPr>
            </w:pPr>
            <w:r w:rsidRPr="007F5B8F">
              <w:rPr>
                <w:lang w:val="en-US"/>
              </w:rPr>
              <w:t xml:space="preserve">A page that contains all company information. </w:t>
            </w:r>
          </w:p>
        </w:tc>
      </w:tr>
      <w:tr w:rsidR="008212AC" w:rsidRPr="007F5B8F" w14:paraId="257EA60C" w14:textId="77777777" w:rsidTr="009B0541">
        <w:trPr>
          <w:trHeight w:val="672"/>
        </w:trPr>
        <w:tc>
          <w:tcPr>
            <w:tcW w:w="1844" w:type="dxa"/>
            <w:tcBorders>
              <w:top w:val="single" w:sz="4" w:space="0" w:color="3E3D40"/>
              <w:left w:val="single" w:sz="4" w:space="0" w:color="3E3D40"/>
              <w:bottom w:val="single" w:sz="4" w:space="0" w:color="3E3D40"/>
              <w:right w:val="single" w:sz="4" w:space="0" w:color="3E3D40"/>
            </w:tcBorders>
          </w:tcPr>
          <w:p w14:paraId="7B5B1C4F" w14:textId="77777777" w:rsidR="008212AC" w:rsidRPr="007F5B8F" w:rsidRDefault="008212AC" w:rsidP="009B0541">
            <w:pPr>
              <w:rPr>
                <w:lang w:val="en-US"/>
              </w:rPr>
            </w:pPr>
            <w:r w:rsidRPr="007F5B8F">
              <w:rPr>
                <w:lang w:val="en-US"/>
              </w:rPr>
              <w:t>Credentials</w:t>
            </w:r>
          </w:p>
        </w:tc>
        <w:tc>
          <w:tcPr>
            <w:tcW w:w="3970" w:type="dxa"/>
            <w:tcBorders>
              <w:top w:val="single" w:sz="4" w:space="0" w:color="3E3D40"/>
              <w:left w:val="single" w:sz="4" w:space="0" w:color="3E3D40"/>
              <w:bottom w:val="single" w:sz="4" w:space="0" w:color="3E3D40"/>
              <w:right w:val="single" w:sz="4" w:space="0" w:color="3E3D40"/>
            </w:tcBorders>
          </w:tcPr>
          <w:p w14:paraId="715A04FF" w14:textId="79CB01A7" w:rsidR="008212AC" w:rsidRPr="007F5B8F" w:rsidRDefault="008212AC" w:rsidP="009B0541">
            <w:pPr>
              <w:rPr>
                <w:lang w:val="en-US"/>
              </w:rPr>
            </w:pPr>
            <w:r w:rsidRPr="007F5B8F">
              <w:rPr>
                <w:lang w:val="en-US"/>
              </w:rPr>
              <w:t>A set of Username and Password linked to your account/profile and used to access</w:t>
            </w:r>
            <w:r w:rsidR="002306FF" w:rsidRPr="007F5B8F">
              <w:rPr>
                <w:lang w:val="en-US"/>
              </w:rPr>
              <w:t xml:space="preserve"> the</w:t>
            </w:r>
            <w:r w:rsidRPr="007F5B8F">
              <w:rPr>
                <w:lang w:val="en-US"/>
              </w:rPr>
              <w:t xml:space="preserve"> SAP </w:t>
            </w:r>
            <w:r w:rsidR="00392D84" w:rsidRPr="007F5B8F">
              <w:rPr>
                <w:lang w:val="en-US"/>
              </w:rPr>
              <w:t>Business Network p</w:t>
            </w:r>
            <w:r w:rsidR="002306FF" w:rsidRPr="007F5B8F">
              <w:rPr>
                <w:lang w:val="en-US"/>
              </w:rPr>
              <w:t>ortal</w:t>
            </w:r>
            <w:r w:rsidRPr="007F5B8F">
              <w:rPr>
                <w:lang w:val="en-US"/>
              </w:rPr>
              <w:t xml:space="preserve">. </w:t>
            </w:r>
          </w:p>
        </w:tc>
      </w:tr>
      <w:tr w:rsidR="008212AC" w:rsidRPr="007F5B8F" w14:paraId="0585E6B8" w14:textId="77777777" w:rsidTr="009B0541">
        <w:trPr>
          <w:trHeight w:val="881"/>
        </w:trPr>
        <w:tc>
          <w:tcPr>
            <w:tcW w:w="1844" w:type="dxa"/>
            <w:tcBorders>
              <w:top w:val="single" w:sz="4" w:space="0" w:color="3E3D40"/>
              <w:left w:val="single" w:sz="4" w:space="0" w:color="3E3D40"/>
              <w:bottom w:val="single" w:sz="4" w:space="0" w:color="3E3D40"/>
              <w:right w:val="single" w:sz="4" w:space="0" w:color="3E3D40"/>
            </w:tcBorders>
          </w:tcPr>
          <w:p w14:paraId="06B4D422" w14:textId="77777777" w:rsidR="008212AC" w:rsidRPr="007F5B8F" w:rsidRDefault="008212AC" w:rsidP="009B0541">
            <w:pPr>
              <w:rPr>
                <w:lang w:val="en-US"/>
              </w:rPr>
            </w:pPr>
            <w:r w:rsidRPr="007F5B8F">
              <w:rPr>
                <w:lang w:val="en-US"/>
              </w:rPr>
              <w:t xml:space="preserve">Security information </w:t>
            </w:r>
          </w:p>
        </w:tc>
        <w:tc>
          <w:tcPr>
            <w:tcW w:w="3970" w:type="dxa"/>
            <w:tcBorders>
              <w:top w:val="single" w:sz="4" w:space="0" w:color="3E3D40"/>
              <w:left w:val="single" w:sz="4" w:space="0" w:color="3E3D40"/>
              <w:bottom w:val="single" w:sz="4" w:space="0" w:color="3E3D40"/>
              <w:right w:val="single" w:sz="4" w:space="0" w:color="3E3D40"/>
            </w:tcBorders>
          </w:tcPr>
          <w:p w14:paraId="623AD18D" w14:textId="77777777" w:rsidR="008212AC" w:rsidRPr="007F5B8F" w:rsidRDefault="008212AC" w:rsidP="009B0541">
            <w:pPr>
              <w:rPr>
                <w:lang w:val="en-US"/>
              </w:rPr>
            </w:pPr>
            <w:r w:rsidRPr="007F5B8F">
              <w:rPr>
                <w:lang w:val="en-US"/>
              </w:rPr>
              <w:t xml:space="preserve">Stores your security questions, mobile phone number and information about your authentication credentials. </w:t>
            </w:r>
          </w:p>
        </w:tc>
      </w:tr>
      <w:tr w:rsidR="008212AC" w:rsidRPr="007F5B8F" w14:paraId="58E9A056" w14:textId="77777777" w:rsidTr="009B0541">
        <w:trPr>
          <w:trHeight w:val="670"/>
        </w:trPr>
        <w:tc>
          <w:tcPr>
            <w:tcW w:w="1844" w:type="dxa"/>
            <w:tcBorders>
              <w:top w:val="single" w:sz="4" w:space="0" w:color="3E3D40"/>
              <w:left w:val="single" w:sz="4" w:space="0" w:color="3E3D40"/>
              <w:bottom w:val="single" w:sz="4" w:space="0" w:color="3E3D40"/>
              <w:right w:val="single" w:sz="4" w:space="0" w:color="3E3D40"/>
            </w:tcBorders>
          </w:tcPr>
          <w:p w14:paraId="7CF0C1CF" w14:textId="77777777" w:rsidR="008212AC" w:rsidRPr="007F5B8F" w:rsidRDefault="008212AC" w:rsidP="009B0541">
            <w:pPr>
              <w:rPr>
                <w:lang w:val="en-US"/>
              </w:rPr>
            </w:pPr>
            <w:r w:rsidRPr="007F5B8F">
              <w:rPr>
                <w:lang w:val="en-US"/>
              </w:rPr>
              <w:t xml:space="preserve">Secret code </w:t>
            </w:r>
          </w:p>
        </w:tc>
        <w:tc>
          <w:tcPr>
            <w:tcW w:w="3970" w:type="dxa"/>
            <w:tcBorders>
              <w:top w:val="single" w:sz="4" w:space="0" w:color="3E3D40"/>
              <w:left w:val="single" w:sz="4" w:space="0" w:color="3E3D40"/>
              <w:bottom w:val="single" w:sz="4" w:space="0" w:color="3E3D40"/>
              <w:right w:val="single" w:sz="4" w:space="0" w:color="3E3D40"/>
            </w:tcBorders>
          </w:tcPr>
          <w:p w14:paraId="3B481F68" w14:textId="52523C9A" w:rsidR="008212AC" w:rsidRPr="007F5B8F" w:rsidRDefault="008212AC" w:rsidP="009B0541">
            <w:pPr>
              <w:rPr>
                <w:lang w:val="en-US"/>
              </w:rPr>
            </w:pPr>
            <w:r w:rsidRPr="007F5B8F">
              <w:rPr>
                <w:lang w:val="en-US"/>
              </w:rPr>
              <w:t>A digit-based password used to protect your access</w:t>
            </w:r>
            <w:r w:rsidR="002306FF" w:rsidRPr="007F5B8F">
              <w:rPr>
                <w:lang w:val="en-US"/>
              </w:rPr>
              <w:t>.</w:t>
            </w:r>
            <w:r w:rsidRPr="007F5B8F">
              <w:rPr>
                <w:lang w:val="en-US"/>
              </w:rPr>
              <w:t xml:space="preserve"> </w:t>
            </w:r>
          </w:p>
        </w:tc>
      </w:tr>
      <w:tr w:rsidR="008212AC" w:rsidRPr="007F5B8F" w14:paraId="2E9A7F3B" w14:textId="77777777" w:rsidTr="009B0541">
        <w:trPr>
          <w:trHeight w:val="690"/>
        </w:trPr>
        <w:tc>
          <w:tcPr>
            <w:tcW w:w="1844" w:type="dxa"/>
            <w:tcBorders>
              <w:top w:val="single" w:sz="4" w:space="0" w:color="3E3D40"/>
              <w:left w:val="single" w:sz="4" w:space="0" w:color="3E3D40"/>
              <w:bottom w:val="single" w:sz="4" w:space="0" w:color="3E3D40"/>
              <w:right w:val="single" w:sz="4" w:space="0" w:color="3E3D40"/>
            </w:tcBorders>
          </w:tcPr>
          <w:p w14:paraId="6D7C6C93" w14:textId="77777777" w:rsidR="008212AC" w:rsidRDefault="00050DFE" w:rsidP="00050DFE">
            <w:pPr>
              <w:jc w:val="left"/>
              <w:rPr>
                <w:lang w:val="en-US"/>
              </w:rPr>
            </w:pPr>
            <w:r>
              <w:rPr>
                <w:lang w:val="en-US"/>
              </w:rPr>
              <w:t>Service Entry Sheet</w:t>
            </w:r>
          </w:p>
          <w:p w14:paraId="15B8EEFE" w14:textId="3AD08B4A" w:rsidR="00050DFE" w:rsidRPr="007F5B8F" w:rsidRDefault="00050DFE" w:rsidP="009B0541">
            <w:pPr>
              <w:rPr>
                <w:lang w:val="en-US"/>
              </w:rPr>
            </w:pPr>
          </w:p>
        </w:tc>
        <w:tc>
          <w:tcPr>
            <w:tcW w:w="3970" w:type="dxa"/>
            <w:tcBorders>
              <w:top w:val="single" w:sz="4" w:space="0" w:color="3E3D40"/>
              <w:left w:val="single" w:sz="4" w:space="0" w:color="3E3D40"/>
              <w:bottom w:val="single" w:sz="4" w:space="0" w:color="3E3D40"/>
              <w:right w:val="single" w:sz="4" w:space="0" w:color="3E3D40"/>
            </w:tcBorders>
          </w:tcPr>
          <w:p w14:paraId="72B54164" w14:textId="64D391C9" w:rsidR="008212AC" w:rsidRPr="007F5B8F" w:rsidRDefault="00050DFE" w:rsidP="009B0541">
            <w:pPr>
              <w:rPr>
                <w:lang w:val="en-US"/>
              </w:rPr>
            </w:pPr>
            <w:r>
              <w:rPr>
                <w:lang w:val="en-US"/>
              </w:rPr>
              <w:t>A document which specifies the services performed by a supplier for the buyer. It</w:t>
            </w:r>
            <w:r w:rsidR="00DA6774">
              <w:rPr>
                <w:lang w:val="en-US"/>
              </w:rPr>
              <w:t xml:space="preserve"> mainly</w:t>
            </w:r>
            <w:r>
              <w:rPr>
                <w:lang w:val="en-US"/>
              </w:rPr>
              <w:t xml:space="preserve"> includes a description of the services, the number of hours worked, the prices and subtotals. Service Entry Sheets on Ariba Network are created based on Purchase Orders. Service Entry Sheets are most</w:t>
            </w:r>
            <w:r w:rsidR="00DA6774">
              <w:rPr>
                <w:lang w:val="en-US"/>
              </w:rPr>
              <w:t xml:space="preserve"> often</w:t>
            </w:r>
            <w:r>
              <w:rPr>
                <w:lang w:val="en-US"/>
              </w:rPr>
              <w:t xml:space="preserve"> created by the supplier himself and are sent to the buyer for approval.</w:t>
            </w:r>
          </w:p>
        </w:tc>
      </w:tr>
      <w:tr w:rsidR="00050DFE" w:rsidRPr="007F5B8F" w14:paraId="0829A70D" w14:textId="77777777" w:rsidTr="009B0541">
        <w:trPr>
          <w:trHeight w:val="690"/>
        </w:trPr>
        <w:tc>
          <w:tcPr>
            <w:tcW w:w="1844" w:type="dxa"/>
            <w:tcBorders>
              <w:top w:val="single" w:sz="4" w:space="0" w:color="3E3D40"/>
              <w:left w:val="single" w:sz="4" w:space="0" w:color="3E3D40"/>
              <w:bottom w:val="single" w:sz="4" w:space="0" w:color="3E3D40"/>
              <w:right w:val="single" w:sz="4" w:space="0" w:color="3E3D40"/>
            </w:tcBorders>
          </w:tcPr>
          <w:p w14:paraId="72199144" w14:textId="604E5CC4" w:rsidR="00050DFE" w:rsidRPr="007F5B8F" w:rsidRDefault="00050DFE" w:rsidP="00050DFE">
            <w:r w:rsidRPr="007F5B8F">
              <w:rPr>
                <w:lang w:val="en-US"/>
              </w:rPr>
              <w:t xml:space="preserve">Enablement </w:t>
            </w:r>
          </w:p>
        </w:tc>
        <w:tc>
          <w:tcPr>
            <w:tcW w:w="3970" w:type="dxa"/>
            <w:tcBorders>
              <w:top w:val="single" w:sz="4" w:space="0" w:color="3E3D40"/>
              <w:left w:val="single" w:sz="4" w:space="0" w:color="3E3D40"/>
              <w:bottom w:val="single" w:sz="4" w:space="0" w:color="3E3D40"/>
              <w:right w:val="single" w:sz="4" w:space="0" w:color="3E3D40"/>
            </w:tcBorders>
          </w:tcPr>
          <w:p w14:paraId="59E6D942" w14:textId="3949AC50" w:rsidR="00050DFE" w:rsidRPr="00050DFE" w:rsidRDefault="00050DFE" w:rsidP="00050DFE">
            <w:pPr>
              <w:rPr>
                <w:lang w:val="en-US"/>
              </w:rPr>
            </w:pPr>
            <w:r w:rsidRPr="007F5B8F">
              <w:rPr>
                <w:lang w:val="en-US"/>
              </w:rPr>
              <w:t>Onboarding of all Elia Group suppliers to the SAP Business Network for paperless transaction.</w:t>
            </w:r>
          </w:p>
        </w:tc>
      </w:tr>
      <w:tr w:rsidR="00050DFE" w:rsidRPr="007F5B8F" w14:paraId="6C9A843C" w14:textId="77777777" w:rsidTr="009B0541">
        <w:trPr>
          <w:trHeight w:val="473"/>
        </w:trPr>
        <w:tc>
          <w:tcPr>
            <w:tcW w:w="1844" w:type="dxa"/>
            <w:tcBorders>
              <w:top w:val="single" w:sz="4" w:space="0" w:color="3E3D40"/>
              <w:left w:val="single" w:sz="4" w:space="0" w:color="3E3D40"/>
              <w:bottom w:val="single" w:sz="4" w:space="0" w:color="3E3D40"/>
              <w:right w:val="single" w:sz="4" w:space="0" w:color="3E3D40"/>
            </w:tcBorders>
          </w:tcPr>
          <w:p w14:paraId="780FD578" w14:textId="77777777" w:rsidR="00050DFE" w:rsidRPr="007F5B8F" w:rsidRDefault="00050DFE" w:rsidP="00050DFE">
            <w:pPr>
              <w:rPr>
                <w:lang w:val="en-US"/>
              </w:rPr>
            </w:pPr>
            <w:r w:rsidRPr="007F5B8F">
              <w:rPr>
                <w:lang w:val="en-US"/>
              </w:rPr>
              <w:t>AN-ID</w:t>
            </w:r>
          </w:p>
        </w:tc>
        <w:tc>
          <w:tcPr>
            <w:tcW w:w="3970" w:type="dxa"/>
            <w:tcBorders>
              <w:top w:val="single" w:sz="4" w:space="0" w:color="3E3D40"/>
              <w:left w:val="single" w:sz="4" w:space="0" w:color="3E3D40"/>
              <w:bottom w:val="single" w:sz="4" w:space="0" w:color="3E3D40"/>
              <w:right w:val="single" w:sz="4" w:space="0" w:color="3E3D40"/>
            </w:tcBorders>
          </w:tcPr>
          <w:p w14:paraId="127D5109" w14:textId="2BB76749" w:rsidR="00050DFE" w:rsidRPr="007F5B8F" w:rsidRDefault="00050DFE" w:rsidP="00050DFE">
            <w:pPr>
              <w:rPr>
                <w:lang w:val="en-US"/>
              </w:rPr>
            </w:pPr>
            <w:r w:rsidRPr="007F5B8F">
              <w:rPr>
                <w:lang w:val="en-US"/>
              </w:rPr>
              <w:t>SAP Business Network ID</w:t>
            </w:r>
          </w:p>
        </w:tc>
      </w:tr>
    </w:tbl>
    <w:p w14:paraId="7ECFD3F3" w14:textId="77777777" w:rsidR="008212AC" w:rsidRPr="007F5B8F" w:rsidRDefault="008212AC" w:rsidP="008212AC">
      <w:r w:rsidRPr="007F5B8F">
        <w:t xml:space="preserve"> </w:t>
      </w:r>
    </w:p>
    <w:p w14:paraId="06030FAF" w14:textId="77777777" w:rsidR="008212AC" w:rsidRPr="007F5B8F" w:rsidRDefault="008212AC" w:rsidP="008212AC">
      <w:r w:rsidRPr="007F5B8F">
        <w:t xml:space="preserve"> </w:t>
      </w:r>
    </w:p>
    <w:p w14:paraId="3E7D7089" w14:textId="77777777" w:rsidR="008212AC" w:rsidRPr="007F5B8F" w:rsidRDefault="008212AC" w:rsidP="008212AC"/>
    <w:p w14:paraId="6D5307F1" w14:textId="77777777" w:rsidR="008212AC" w:rsidRPr="007F5B8F" w:rsidRDefault="008212AC" w:rsidP="008212AC"/>
    <w:p w14:paraId="25649007" w14:textId="77777777" w:rsidR="008212AC" w:rsidRPr="007F5B8F" w:rsidRDefault="008212AC" w:rsidP="008212AC"/>
    <w:p w14:paraId="1DF6308A" w14:textId="77777777" w:rsidR="008212AC" w:rsidRPr="007F5B8F" w:rsidRDefault="008212AC" w:rsidP="008212AC"/>
    <w:p w14:paraId="08B0E95D" w14:textId="77777777" w:rsidR="008212AC" w:rsidRPr="007F5B8F" w:rsidRDefault="008212AC" w:rsidP="008212AC"/>
    <w:p w14:paraId="05F5565A" w14:textId="77777777" w:rsidR="008212AC" w:rsidRPr="007F5B8F" w:rsidRDefault="008212AC" w:rsidP="008212AC"/>
    <w:p w14:paraId="2FFE6BB3" w14:textId="77777777" w:rsidR="008212AC" w:rsidRPr="007F5B8F" w:rsidRDefault="008212AC" w:rsidP="008212AC"/>
    <w:p w14:paraId="4E7683EC" w14:textId="77777777" w:rsidR="008212AC" w:rsidRPr="007F5B8F" w:rsidRDefault="008212AC" w:rsidP="008212AC"/>
    <w:p w14:paraId="33AFE308" w14:textId="77777777" w:rsidR="008212AC" w:rsidRPr="007F5B8F" w:rsidRDefault="008212AC" w:rsidP="008212AC"/>
    <w:p w14:paraId="7DA56BC4" w14:textId="77777777" w:rsidR="008212AC" w:rsidRPr="007F5B8F" w:rsidRDefault="008212AC" w:rsidP="008212AC"/>
    <w:p w14:paraId="4E243171" w14:textId="77777777" w:rsidR="008212AC" w:rsidRPr="007F5B8F" w:rsidRDefault="008212AC" w:rsidP="008212AC"/>
    <w:p w14:paraId="5D89A3FA" w14:textId="77777777" w:rsidR="008212AC" w:rsidRPr="007F5B8F" w:rsidRDefault="008212AC" w:rsidP="008212AC"/>
    <w:p w14:paraId="04648531" w14:textId="77777777" w:rsidR="008212AC" w:rsidRPr="007F5B8F" w:rsidRDefault="008212AC" w:rsidP="008212AC"/>
    <w:p w14:paraId="1F565456" w14:textId="77777777" w:rsidR="008212AC" w:rsidRPr="007F5B8F" w:rsidRDefault="008212AC" w:rsidP="008212AC"/>
    <w:p w14:paraId="4DEE2F2C" w14:textId="77777777" w:rsidR="008212AC" w:rsidRPr="007F5B8F" w:rsidRDefault="008212AC" w:rsidP="008212AC"/>
    <w:p w14:paraId="45949336" w14:textId="77777777" w:rsidR="008212AC" w:rsidRPr="007F5B8F" w:rsidRDefault="008212AC" w:rsidP="008212AC"/>
    <w:p w14:paraId="6FE04B7E" w14:textId="77777777" w:rsidR="008212AC" w:rsidRPr="007F5B8F" w:rsidRDefault="008212AC" w:rsidP="008212AC"/>
    <w:p w14:paraId="10FDD2BB" w14:textId="6EC7ABF3" w:rsidR="008212AC" w:rsidRPr="007F5B8F" w:rsidRDefault="008212AC" w:rsidP="00592010">
      <w:pPr>
        <w:pStyle w:val="Heading1"/>
        <w:rPr>
          <w:color w:val="ED7D31" w:themeColor="accent2"/>
          <w:lang w:val="en-US"/>
        </w:rPr>
      </w:pPr>
      <w:bookmarkStart w:id="1" w:name="_Toc76025696"/>
      <w:r w:rsidRPr="007F5B8F">
        <w:rPr>
          <w:color w:val="ED7D31" w:themeColor="accent2"/>
          <w:lang w:val="en-US"/>
        </w:rPr>
        <w:t xml:space="preserve">Section A. Joining the </w:t>
      </w:r>
      <w:r w:rsidR="00941141" w:rsidRPr="007F5B8F">
        <w:rPr>
          <w:color w:val="ED7D31" w:themeColor="accent2"/>
          <w:lang w:val="en-US"/>
        </w:rPr>
        <w:t>SAP Business Network</w:t>
      </w:r>
      <w:bookmarkEnd w:id="1"/>
      <w:r w:rsidR="00941141" w:rsidRPr="007F5B8F">
        <w:rPr>
          <w:color w:val="ED7D31" w:themeColor="accent2"/>
          <w:lang w:val="en-US"/>
        </w:rPr>
        <w:t xml:space="preserve"> </w:t>
      </w:r>
    </w:p>
    <w:p w14:paraId="748A0AAD" w14:textId="43823195" w:rsidR="008212AC" w:rsidRPr="007F5B8F" w:rsidRDefault="008212AC" w:rsidP="00592010">
      <w:pPr>
        <w:pStyle w:val="Questions"/>
        <w:keepNext/>
        <w:rPr>
          <w:color w:val="ED7D31" w:themeColor="accent2"/>
        </w:rPr>
      </w:pPr>
      <w:r w:rsidRPr="007F5B8F">
        <w:rPr>
          <w:color w:val="ED7D31" w:themeColor="accent2"/>
        </w:rPr>
        <w:t xml:space="preserve">What is </w:t>
      </w:r>
      <w:r w:rsidR="002D4AE9">
        <w:rPr>
          <w:color w:val="ED7D31" w:themeColor="accent2"/>
        </w:rPr>
        <w:t xml:space="preserve">the </w:t>
      </w:r>
      <w:r w:rsidR="00941141" w:rsidRPr="007F5B8F">
        <w:rPr>
          <w:color w:val="ED7D31" w:themeColor="accent2"/>
        </w:rPr>
        <w:t>SAP Business Network</w:t>
      </w:r>
      <w:r w:rsidRPr="007F5B8F">
        <w:rPr>
          <w:color w:val="ED7D31" w:themeColor="accent2"/>
        </w:rPr>
        <w:t>?</w:t>
      </w:r>
    </w:p>
    <w:p w14:paraId="6EC87845" w14:textId="721D1A18" w:rsidR="008212AC" w:rsidRPr="007F5B8F" w:rsidRDefault="008212AC" w:rsidP="008212AC">
      <w:r w:rsidRPr="007F5B8F">
        <w:t xml:space="preserve">The </w:t>
      </w:r>
      <w:r w:rsidR="00941141" w:rsidRPr="007F5B8F">
        <w:t>SAP Business Network</w:t>
      </w:r>
      <w:r w:rsidRPr="007F5B8F">
        <w:t xml:space="preserve"> is an online p</w:t>
      </w:r>
      <w:r w:rsidR="002306FF" w:rsidRPr="007F5B8F">
        <w:t>latform</w:t>
      </w:r>
      <w:r w:rsidRPr="007F5B8F">
        <w:t xml:space="preserve"> to facilitate the customer-supplier</w:t>
      </w:r>
      <w:r w:rsidR="00941141" w:rsidRPr="007F5B8F">
        <w:t xml:space="preserve"> relationship</w:t>
      </w:r>
      <w:r w:rsidRPr="007F5B8F">
        <w:t>. The platform allows you to receive purchase orders</w:t>
      </w:r>
      <w:r w:rsidR="00B50107" w:rsidRPr="007F5B8F">
        <w:t>,</w:t>
      </w:r>
      <w:r w:rsidRPr="007F5B8F">
        <w:t xml:space="preserve"> send invoices and follow up the status of the documents.</w:t>
      </w:r>
    </w:p>
    <w:p w14:paraId="1BBADEC9" w14:textId="77777777" w:rsidR="008212AC" w:rsidRPr="007F5B8F" w:rsidRDefault="008212AC" w:rsidP="008212AC"/>
    <w:p w14:paraId="6B019843" w14:textId="5E428B20" w:rsidR="008212AC" w:rsidRPr="007F5B8F" w:rsidRDefault="008212AC" w:rsidP="00592010">
      <w:pPr>
        <w:pStyle w:val="Questions"/>
        <w:keepNext/>
        <w:rPr>
          <w:color w:val="ED7D31" w:themeColor="accent2"/>
        </w:rPr>
      </w:pPr>
      <w:r w:rsidRPr="007F5B8F">
        <w:rPr>
          <w:color w:val="ED7D31" w:themeColor="accent2"/>
        </w:rPr>
        <w:t xml:space="preserve">As a provider of </w:t>
      </w:r>
      <w:r w:rsidR="00941141" w:rsidRPr="007F5B8F">
        <w:rPr>
          <w:color w:val="ED7D31" w:themeColor="accent2"/>
        </w:rPr>
        <w:t>Elia Group</w:t>
      </w:r>
      <w:r w:rsidRPr="007F5B8F">
        <w:rPr>
          <w:color w:val="ED7D31" w:themeColor="accent2"/>
        </w:rPr>
        <w:t>, is it required to adopt electronic billing?</w:t>
      </w:r>
    </w:p>
    <w:p w14:paraId="373B3AFA" w14:textId="387A95AF" w:rsidR="008212AC" w:rsidRPr="007F5B8F" w:rsidRDefault="008212AC" w:rsidP="008212AC">
      <w:r w:rsidRPr="007F5B8F">
        <w:t xml:space="preserve">Yes, </w:t>
      </w:r>
      <w:r w:rsidR="00941141" w:rsidRPr="007F5B8F">
        <w:t>Elia</w:t>
      </w:r>
      <w:r w:rsidRPr="007F5B8F">
        <w:t xml:space="preserve"> implements an e-commerce platform (electronic orders and invoices) which will become the main way to exchange documents with suppliers. </w:t>
      </w:r>
      <w:r w:rsidR="00493DA8" w:rsidRPr="007F5B8F">
        <w:t>That is</w:t>
      </w:r>
      <w:r w:rsidRPr="007F5B8F">
        <w:t xml:space="preserve"> why </w:t>
      </w:r>
      <w:r w:rsidR="00493DA8" w:rsidRPr="007F5B8F">
        <w:t>you are</w:t>
      </w:r>
      <w:r w:rsidRPr="007F5B8F">
        <w:t xml:space="preserve"> invited to join the </w:t>
      </w:r>
      <w:r w:rsidR="00941141" w:rsidRPr="007F5B8F">
        <w:t>SAP Business Network</w:t>
      </w:r>
      <w:r w:rsidRPr="007F5B8F">
        <w:t>.</w:t>
      </w:r>
    </w:p>
    <w:p w14:paraId="4E6F63CB" w14:textId="5480EBD6" w:rsidR="008212AC" w:rsidRPr="007F5B8F" w:rsidRDefault="008212AC" w:rsidP="008212AC"/>
    <w:p w14:paraId="22544FC5" w14:textId="5FA4B9C4" w:rsidR="008212AC" w:rsidRPr="007F5B8F" w:rsidRDefault="00493DA8" w:rsidP="00592010">
      <w:pPr>
        <w:pStyle w:val="Questions"/>
        <w:keepNext/>
        <w:rPr>
          <w:color w:val="ED7D31" w:themeColor="accent2"/>
        </w:rPr>
      </w:pPr>
      <w:r w:rsidRPr="56C171C1">
        <w:rPr>
          <w:color w:val="ED7D31" w:themeColor="accent2"/>
        </w:rPr>
        <w:t>I am</w:t>
      </w:r>
      <w:r w:rsidR="008212AC" w:rsidRPr="56C171C1">
        <w:rPr>
          <w:color w:val="ED7D31" w:themeColor="accent2"/>
        </w:rPr>
        <w:t xml:space="preserve"> a future </w:t>
      </w:r>
      <w:r w:rsidR="00941141" w:rsidRPr="56C171C1">
        <w:rPr>
          <w:color w:val="ED7D31" w:themeColor="accent2"/>
        </w:rPr>
        <w:t>Elia Group</w:t>
      </w:r>
      <w:r w:rsidR="008212AC" w:rsidRPr="56C171C1">
        <w:rPr>
          <w:color w:val="ED7D31" w:themeColor="accent2"/>
        </w:rPr>
        <w:t xml:space="preserve"> provider, do I need to register on the </w:t>
      </w:r>
      <w:r w:rsidR="00941141" w:rsidRPr="56C171C1">
        <w:rPr>
          <w:color w:val="ED7D31" w:themeColor="accent2"/>
        </w:rPr>
        <w:t>SAP Business Network</w:t>
      </w:r>
      <w:r w:rsidR="008212AC" w:rsidRPr="56C171C1">
        <w:rPr>
          <w:color w:val="ED7D31" w:themeColor="accent2"/>
        </w:rPr>
        <w:t xml:space="preserve"> now to establish a business relationship with </w:t>
      </w:r>
      <w:r w:rsidR="00941141" w:rsidRPr="56C171C1">
        <w:rPr>
          <w:color w:val="ED7D31" w:themeColor="accent2"/>
        </w:rPr>
        <w:t>Elia Group</w:t>
      </w:r>
      <w:r w:rsidR="008212AC" w:rsidRPr="56C171C1">
        <w:rPr>
          <w:color w:val="ED7D31" w:themeColor="accent2"/>
        </w:rPr>
        <w:t>?</w:t>
      </w:r>
    </w:p>
    <w:p w14:paraId="1784F70F" w14:textId="29EC96C4" w:rsidR="008212AC" w:rsidRPr="007F5B8F" w:rsidRDefault="008212AC" w:rsidP="008212AC">
      <w:r w:rsidRPr="007F5B8F">
        <w:t xml:space="preserve">Yes. Suppliers are invited to join the </w:t>
      </w:r>
      <w:r w:rsidR="00941141" w:rsidRPr="007F5B8F">
        <w:t>SAP Business Network</w:t>
      </w:r>
      <w:r w:rsidRPr="007F5B8F">
        <w:t xml:space="preserve"> as soon as the business relationship between your company and </w:t>
      </w:r>
      <w:r w:rsidR="00941141" w:rsidRPr="007F5B8F">
        <w:t xml:space="preserve">Elia Group </w:t>
      </w:r>
      <w:r w:rsidRPr="007F5B8F">
        <w:t xml:space="preserve">is created. The commercial context established between </w:t>
      </w:r>
      <w:r w:rsidR="00941141" w:rsidRPr="007F5B8F">
        <w:t>Elia Group</w:t>
      </w:r>
      <w:r w:rsidRPr="007F5B8F">
        <w:t xml:space="preserve"> and your company </w:t>
      </w:r>
      <w:r w:rsidR="00941141" w:rsidRPr="007F5B8F">
        <w:t xml:space="preserve">will </w:t>
      </w:r>
      <w:r w:rsidRPr="007F5B8F">
        <w:t>remain unchanged (</w:t>
      </w:r>
      <w:r w:rsidR="00941141" w:rsidRPr="007F5B8F">
        <w:t xml:space="preserve">regarding </w:t>
      </w:r>
      <w:r w:rsidRPr="007F5B8F">
        <w:t xml:space="preserve">purchases of equipment and services) as well as the special conditions </w:t>
      </w:r>
      <w:r w:rsidR="00941141" w:rsidRPr="007F5B8F">
        <w:t>possibly</w:t>
      </w:r>
      <w:r w:rsidRPr="007F5B8F">
        <w:t xml:space="preserve"> negotiated in each case.</w:t>
      </w:r>
    </w:p>
    <w:p w14:paraId="6306C0A8" w14:textId="77777777" w:rsidR="008212AC" w:rsidRPr="007F5B8F" w:rsidRDefault="008212AC" w:rsidP="008212AC"/>
    <w:p w14:paraId="1519CE71" w14:textId="7DAA0B3A" w:rsidR="008212AC" w:rsidRPr="007F5B8F" w:rsidRDefault="008212AC" w:rsidP="00592010">
      <w:pPr>
        <w:pStyle w:val="Questions"/>
        <w:keepNext/>
        <w:rPr>
          <w:color w:val="ED7D31" w:themeColor="accent2"/>
        </w:rPr>
      </w:pPr>
      <w:r w:rsidRPr="007F5B8F">
        <w:rPr>
          <w:color w:val="ED7D31" w:themeColor="accent2"/>
        </w:rPr>
        <w:t>Some subsidiaries of my company d</w:t>
      </w:r>
      <w:r w:rsidR="00941141" w:rsidRPr="007F5B8F">
        <w:rPr>
          <w:color w:val="ED7D31" w:themeColor="accent2"/>
        </w:rPr>
        <w:t>id</w:t>
      </w:r>
      <w:r w:rsidRPr="007F5B8F">
        <w:rPr>
          <w:color w:val="ED7D31" w:themeColor="accent2"/>
        </w:rPr>
        <w:t xml:space="preserve"> not receive an invitation to join the </w:t>
      </w:r>
      <w:r w:rsidR="00941141" w:rsidRPr="007F5B8F">
        <w:rPr>
          <w:color w:val="ED7D31" w:themeColor="accent2"/>
        </w:rPr>
        <w:t>SAP Business Network</w:t>
      </w:r>
      <w:r w:rsidRPr="007F5B8F">
        <w:rPr>
          <w:color w:val="ED7D31" w:themeColor="accent2"/>
        </w:rPr>
        <w:t xml:space="preserve">. Can they also join </w:t>
      </w:r>
      <w:r w:rsidR="00941141" w:rsidRPr="007F5B8F">
        <w:rPr>
          <w:color w:val="ED7D31" w:themeColor="accent2"/>
        </w:rPr>
        <w:t>the platform</w:t>
      </w:r>
      <w:r w:rsidRPr="007F5B8F">
        <w:rPr>
          <w:color w:val="ED7D31" w:themeColor="accent2"/>
        </w:rPr>
        <w:t>?</w:t>
      </w:r>
    </w:p>
    <w:p w14:paraId="1A117DA0" w14:textId="3BDD7F63" w:rsidR="008212AC" w:rsidRPr="007F5B8F" w:rsidRDefault="6436A6C3" w:rsidP="008212AC">
      <w:r>
        <w:t xml:space="preserve">Subsidiaries usually join the network on the main </w:t>
      </w:r>
      <w:r w:rsidR="3A76687D">
        <w:t>SAP Business Network</w:t>
      </w:r>
      <w:r>
        <w:t xml:space="preserve"> ID of the company. If your subsidiaries are organized independently, you may request </w:t>
      </w:r>
      <w:r w:rsidR="674C0C47">
        <w:t xml:space="preserve">the </w:t>
      </w:r>
      <w:r>
        <w:t xml:space="preserve">SAP </w:t>
      </w:r>
      <w:r w:rsidR="3A76687D">
        <w:t>Business Network</w:t>
      </w:r>
      <w:r>
        <w:t xml:space="preserve"> to create different ANIDs. You also need to inform </w:t>
      </w:r>
      <w:r w:rsidR="3A76687D">
        <w:t>Elia Group</w:t>
      </w:r>
      <w:r>
        <w:t xml:space="preserve"> that you will be transacting through multiple IDs.</w:t>
      </w:r>
      <w:r w:rsidR="00050DFE">
        <w:t xml:space="preserve"> For more details and guidance on how to make this request, please contact: </w:t>
      </w:r>
      <w:r w:rsidR="00050DFE" w:rsidRPr="00050DFE">
        <w:t>ariba.suppliers@elia.be</w:t>
      </w:r>
      <w:r w:rsidR="00050DFE">
        <w:t xml:space="preserve">. </w:t>
      </w:r>
    </w:p>
    <w:p w14:paraId="2C0D1BEC" w14:textId="77777777" w:rsidR="008212AC" w:rsidRPr="007F5B8F" w:rsidRDefault="008212AC" w:rsidP="008212AC"/>
    <w:p w14:paraId="0DF4FA70" w14:textId="6B1729C0" w:rsidR="008212AC" w:rsidRPr="007F5B8F" w:rsidRDefault="008212AC" w:rsidP="00592010">
      <w:pPr>
        <w:pStyle w:val="Questions"/>
        <w:keepNext/>
        <w:rPr>
          <w:color w:val="ED7D31" w:themeColor="accent2"/>
        </w:rPr>
      </w:pPr>
      <w:r w:rsidRPr="007F5B8F">
        <w:rPr>
          <w:color w:val="ED7D31" w:themeColor="accent2"/>
        </w:rPr>
        <w:t xml:space="preserve"> Is it possible that several users in my company connect on </w:t>
      </w:r>
      <w:r w:rsidR="00493DA8">
        <w:rPr>
          <w:color w:val="ED7D31" w:themeColor="accent2"/>
        </w:rPr>
        <w:t xml:space="preserve">the </w:t>
      </w:r>
      <w:r w:rsidR="004D34D2" w:rsidRPr="007F5B8F">
        <w:rPr>
          <w:color w:val="ED7D31" w:themeColor="accent2"/>
        </w:rPr>
        <w:t>SAP Business Network</w:t>
      </w:r>
      <w:r w:rsidRPr="007F5B8F">
        <w:rPr>
          <w:color w:val="ED7D31" w:themeColor="accent2"/>
        </w:rPr>
        <w:t>?</w:t>
      </w:r>
    </w:p>
    <w:p w14:paraId="084270AB" w14:textId="77777777" w:rsidR="00CE07BD" w:rsidRDefault="6436A6C3" w:rsidP="008212AC">
      <w:r>
        <w:t xml:space="preserve">Yes, </w:t>
      </w:r>
      <w:r w:rsidR="44614315">
        <w:t>this</w:t>
      </w:r>
      <w:r>
        <w:t xml:space="preserve"> is possible. In a first step, you may have to set up an account for an administrator. The administrator will be able to create up to 250 users and grant them specific authorizations.</w:t>
      </w:r>
      <w:r w:rsidR="00050DFE">
        <w:t xml:space="preserve"> Please visit: </w:t>
      </w:r>
      <w:hyperlink r:id="rId12" w:history="1">
        <w:r w:rsidR="00050DFE" w:rsidRPr="00413A46">
          <w:rPr>
            <w:rStyle w:val="Hyperlink"/>
          </w:rPr>
          <w:t>https://support.ariba.com/Adapt/Ariba_Network_Supplier_Training/</w:t>
        </w:r>
      </w:hyperlink>
      <w:r w:rsidR="00050DFE">
        <w:t xml:space="preserve"> </w:t>
      </w:r>
      <w:r w:rsidR="00CE07BD">
        <w:t>f</w:t>
      </w:r>
      <w:r w:rsidR="00050DFE">
        <w:t xml:space="preserve">or more information on how to do so. </w:t>
      </w:r>
    </w:p>
    <w:p w14:paraId="42A04638" w14:textId="77777777" w:rsidR="00CE07BD" w:rsidRDefault="00CE07BD" w:rsidP="008212AC"/>
    <w:p w14:paraId="0A385C07" w14:textId="77E90CE3" w:rsidR="008212AC" w:rsidRPr="007F5B8F" w:rsidRDefault="00050DFE" w:rsidP="008212AC">
      <w:r>
        <w:t xml:space="preserve">For guidelines in Dutch, please use the Master Guide, available on </w:t>
      </w:r>
      <w:hyperlink r:id="rId13" w:history="1">
        <w:r>
          <w:rPr>
            <w:rStyle w:val="Hyperlink"/>
          </w:rPr>
          <w:t>elia.be/nl/leveranciers/informatie-en-tools</w:t>
        </w:r>
      </w:hyperlink>
      <w:r>
        <w:t>.</w:t>
      </w:r>
    </w:p>
    <w:p w14:paraId="2F2F3B01" w14:textId="77777777" w:rsidR="008212AC" w:rsidRPr="007F5B8F" w:rsidRDefault="008212AC" w:rsidP="008212AC"/>
    <w:p w14:paraId="41F773A0" w14:textId="55F4A748" w:rsidR="008212AC" w:rsidRPr="007F5B8F" w:rsidRDefault="008212AC" w:rsidP="00592010">
      <w:pPr>
        <w:pStyle w:val="Questions"/>
        <w:keepNext/>
        <w:rPr>
          <w:color w:val="ED7D31" w:themeColor="accent2"/>
        </w:rPr>
      </w:pPr>
      <w:r w:rsidRPr="007F5B8F">
        <w:rPr>
          <w:color w:val="ED7D31" w:themeColor="accent2"/>
        </w:rPr>
        <w:t xml:space="preserve">Why, as a provider, should I change my current process? </w:t>
      </w:r>
      <w:r w:rsidR="004D34D2" w:rsidRPr="007F5B8F">
        <w:rPr>
          <w:color w:val="ED7D31" w:themeColor="accent2"/>
        </w:rPr>
        <w:t>Elia Group</w:t>
      </w:r>
      <w:r w:rsidRPr="007F5B8F">
        <w:rPr>
          <w:color w:val="ED7D31" w:themeColor="accent2"/>
        </w:rPr>
        <w:t xml:space="preserve"> can access and download my invoices on my website.</w:t>
      </w:r>
    </w:p>
    <w:p w14:paraId="4D1B87EF" w14:textId="6659C27B" w:rsidR="008212AC" w:rsidRPr="007F5B8F" w:rsidRDefault="008212AC" w:rsidP="008212AC">
      <w:r w:rsidRPr="007F5B8F">
        <w:t>By standardizing and automating the exchange of documents such as orders and invoices through</w:t>
      </w:r>
      <w:r w:rsidR="00493DA8">
        <w:t xml:space="preserve"> the</w:t>
      </w:r>
      <w:r w:rsidRPr="007F5B8F">
        <w:t xml:space="preserve"> SAP </w:t>
      </w:r>
      <w:r w:rsidR="004D34D2" w:rsidRPr="007F5B8F">
        <w:t>Business Network</w:t>
      </w:r>
      <w:r w:rsidRPr="007F5B8F">
        <w:t xml:space="preserve">, there are benefits and gains both for suppliers and for </w:t>
      </w:r>
      <w:r w:rsidR="004D34D2" w:rsidRPr="007F5B8F">
        <w:t>Elia Group</w:t>
      </w:r>
      <w:r w:rsidRPr="007F5B8F">
        <w:t xml:space="preserve">. </w:t>
      </w:r>
      <w:r w:rsidR="004D34D2" w:rsidRPr="007F5B8F">
        <w:t>Elia</w:t>
      </w:r>
      <w:r w:rsidRPr="007F5B8F">
        <w:t xml:space="preserve"> made the choice </w:t>
      </w:r>
      <w:r w:rsidR="004D34D2" w:rsidRPr="007F5B8F">
        <w:t xml:space="preserve">to </w:t>
      </w:r>
      <w:r w:rsidRPr="007F5B8F">
        <w:t xml:space="preserve">use the </w:t>
      </w:r>
      <w:r w:rsidR="004D34D2" w:rsidRPr="007F5B8F">
        <w:t>SAP Business Network exclusively</w:t>
      </w:r>
      <w:r w:rsidRPr="007F5B8F">
        <w:t xml:space="preserve">. Indeed, this choice </w:t>
      </w:r>
      <w:r w:rsidR="00493DA8">
        <w:t>is</w:t>
      </w:r>
      <w:r w:rsidRPr="007F5B8F">
        <w:t xml:space="preserve"> motivated by the simplicity, quality, size and easy integration with SAP</w:t>
      </w:r>
      <w:r w:rsidR="004D34D2" w:rsidRPr="007F5B8F">
        <w:t xml:space="preserve"> Business Network, as well as the requirement to conform to European regulations</w:t>
      </w:r>
      <w:r w:rsidRPr="007F5B8F">
        <w:t>.</w:t>
      </w:r>
    </w:p>
    <w:p w14:paraId="343AA841" w14:textId="77777777" w:rsidR="008212AC" w:rsidRPr="007F5B8F" w:rsidRDefault="008212AC" w:rsidP="008212AC"/>
    <w:p w14:paraId="70A5A6EB" w14:textId="77777777" w:rsidR="008212AC" w:rsidRPr="007F5B8F" w:rsidRDefault="008212AC" w:rsidP="00592010">
      <w:pPr>
        <w:pStyle w:val="Questions"/>
        <w:keepNext/>
        <w:rPr>
          <w:color w:val="ED7D31" w:themeColor="accent2"/>
        </w:rPr>
      </w:pPr>
      <w:r w:rsidRPr="007F5B8F">
        <w:rPr>
          <w:color w:val="ED7D31" w:themeColor="accent2"/>
        </w:rPr>
        <w:t>What are the benefits and gains for me?</w:t>
      </w:r>
    </w:p>
    <w:p w14:paraId="1E0183A1" w14:textId="7541C6D8" w:rsidR="008212AC" w:rsidRPr="007F5B8F" w:rsidRDefault="6436A6C3" w:rsidP="008212AC">
      <w:r>
        <w:t xml:space="preserve">Using </w:t>
      </w:r>
      <w:r w:rsidR="01EF706F">
        <w:t>SAP Business Network</w:t>
      </w:r>
      <w:r>
        <w:t>, you will have visibility of changes in your documents in real time,</w:t>
      </w:r>
      <w:r w:rsidR="01EF706F">
        <w:t xml:space="preserve"> encounter</w:t>
      </w:r>
      <w:r>
        <w:t xml:space="preserve"> less mistakes, </w:t>
      </w:r>
      <w:r w:rsidR="01EF706F">
        <w:t xml:space="preserve">have </w:t>
      </w:r>
      <w:r>
        <w:t xml:space="preserve">invoices accepted more quickly and </w:t>
      </w:r>
      <w:r w:rsidR="005922D0">
        <w:t>receive your payments on time</w:t>
      </w:r>
      <w:r>
        <w:t xml:space="preserve">. There are also gains </w:t>
      </w:r>
      <w:r w:rsidR="727CA7FE">
        <w:t>regarding the use of</w:t>
      </w:r>
      <w:r>
        <w:t xml:space="preserve"> resources since there </w:t>
      </w:r>
      <w:r w:rsidR="727CA7FE">
        <w:t>will be</w:t>
      </w:r>
      <w:r>
        <w:t xml:space="preserve"> less administrative work and necessary communication. Finally, you </w:t>
      </w:r>
      <w:r w:rsidR="727CA7FE">
        <w:t>will be</w:t>
      </w:r>
      <w:r>
        <w:t xml:space="preserve"> recognized as a preferred provider </w:t>
      </w:r>
      <w:r w:rsidR="727CA7FE">
        <w:t>to</w:t>
      </w:r>
      <w:r>
        <w:t xml:space="preserve"> us.</w:t>
      </w:r>
    </w:p>
    <w:p w14:paraId="3B236D83" w14:textId="77777777" w:rsidR="008212AC" w:rsidRPr="007F5B8F" w:rsidRDefault="008212AC" w:rsidP="008212AC"/>
    <w:p w14:paraId="592D1301" w14:textId="77777777" w:rsidR="008212AC" w:rsidRPr="007F5B8F" w:rsidRDefault="008212AC" w:rsidP="008212AC">
      <w:pPr>
        <w:pStyle w:val="ListParagraph"/>
        <w:numPr>
          <w:ilvl w:val="0"/>
          <w:numId w:val="4"/>
        </w:numPr>
        <w:rPr>
          <w:lang w:val="en-US"/>
        </w:rPr>
      </w:pPr>
      <w:r w:rsidRPr="007F5B8F">
        <w:rPr>
          <w:lang w:val="en-US"/>
        </w:rPr>
        <w:t xml:space="preserve">Secure and guaranteed invoice delivery - no more lost invoices </w:t>
      </w:r>
    </w:p>
    <w:p w14:paraId="313EF417" w14:textId="75077400" w:rsidR="008212AC" w:rsidRPr="007F5B8F" w:rsidRDefault="008212AC" w:rsidP="008212AC">
      <w:pPr>
        <w:pStyle w:val="ListParagraph"/>
        <w:numPr>
          <w:ilvl w:val="0"/>
          <w:numId w:val="4"/>
        </w:numPr>
        <w:rPr>
          <w:lang w:val="en-US"/>
        </w:rPr>
      </w:pPr>
      <w:r w:rsidRPr="007F5B8F">
        <w:rPr>
          <w:lang w:val="en-US"/>
        </w:rPr>
        <w:t xml:space="preserve">You can check the status of your invoice online - from delivery to payment </w:t>
      </w:r>
    </w:p>
    <w:p w14:paraId="5726F151" w14:textId="77777777" w:rsidR="008212AC" w:rsidRPr="007F5B8F" w:rsidRDefault="008212AC" w:rsidP="008212AC">
      <w:pPr>
        <w:pStyle w:val="ListParagraph"/>
        <w:numPr>
          <w:ilvl w:val="0"/>
          <w:numId w:val="4"/>
        </w:numPr>
        <w:rPr>
          <w:lang w:val="en-US"/>
        </w:rPr>
      </w:pPr>
      <w:r w:rsidRPr="007F5B8F">
        <w:rPr>
          <w:lang w:val="en-US"/>
        </w:rPr>
        <w:t xml:space="preserve">Reduced processing time - we receive your invoices faster which means that we are able to pay you on time </w:t>
      </w:r>
    </w:p>
    <w:p w14:paraId="0C049DE6" w14:textId="77777777" w:rsidR="008212AC" w:rsidRPr="007F5B8F" w:rsidRDefault="008212AC" w:rsidP="008212AC">
      <w:pPr>
        <w:pStyle w:val="ListParagraph"/>
        <w:numPr>
          <w:ilvl w:val="0"/>
          <w:numId w:val="4"/>
        </w:numPr>
        <w:rPr>
          <w:lang w:val="en-US"/>
        </w:rPr>
      </w:pPr>
      <w:r w:rsidRPr="007F5B8F">
        <w:rPr>
          <w:lang w:val="en-US"/>
        </w:rPr>
        <w:t xml:space="preserve">Instant invoice validation - Fewer delays due to missing information </w:t>
      </w:r>
    </w:p>
    <w:p w14:paraId="282A427E" w14:textId="77777777" w:rsidR="008212AC" w:rsidRPr="007F5B8F" w:rsidRDefault="008212AC" w:rsidP="008212AC">
      <w:pPr>
        <w:pStyle w:val="ListParagraph"/>
        <w:numPr>
          <w:ilvl w:val="0"/>
          <w:numId w:val="4"/>
        </w:numPr>
        <w:rPr>
          <w:lang w:val="en-US"/>
        </w:rPr>
      </w:pPr>
      <w:r w:rsidRPr="007F5B8F">
        <w:rPr>
          <w:lang w:val="en-US"/>
        </w:rPr>
        <w:t xml:space="preserve">Higher processing transparency and better cash flow management due to 24/7 access and reporting </w:t>
      </w:r>
    </w:p>
    <w:p w14:paraId="7845AF9D" w14:textId="2AED2B9A" w:rsidR="008212AC" w:rsidRPr="007F5B8F" w:rsidRDefault="00E57808" w:rsidP="008212AC">
      <w:pPr>
        <w:pStyle w:val="ListParagraph"/>
        <w:numPr>
          <w:ilvl w:val="0"/>
          <w:numId w:val="4"/>
        </w:numPr>
        <w:rPr>
          <w:lang w:val="en-US"/>
        </w:rPr>
      </w:pPr>
      <w:r>
        <w:rPr>
          <w:lang w:val="en-US"/>
        </w:rPr>
        <w:t>VAT compliance</w:t>
      </w:r>
      <w:r w:rsidR="008212AC" w:rsidRPr="007F5B8F">
        <w:rPr>
          <w:lang w:val="en-US"/>
        </w:rPr>
        <w:t xml:space="preserve"> - regardless of where invoices are sent from or received </w:t>
      </w:r>
    </w:p>
    <w:p w14:paraId="246F240E" w14:textId="77777777" w:rsidR="008212AC" w:rsidRPr="007F5B8F" w:rsidRDefault="008212AC" w:rsidP="008212AC">
      <w:pPr>
        <w:pStyle w:val="ListParagraph"/>
        <w:numPr>
          <w:ilvl w:val="0"/>
          <w:numId w:val="4"/>
        </w:numPr>
        <w:rPr>
          <w:lang w:val="en-US"/>
        </w:rPr>
      </w:pPr>
      <w:r w:rsidRPr="007F5B8F">
        <w:rPr>
          <w:lang w:val="en-US"/>
        </w:rPr>
        <w:t xml:space="preserve">Easy and cost efficient – you can send invoices at any time </w:t>
      </w:r>
    </w:p>
    <w:p w14:paraId="1B9E1B3F" w14:textId="19DDCB0E" w:rsidR="008212AC" w:rsidRPr="007F5B8F" w:rsidRDefault="008212AC" w:rsidP="008212AC"/>
    <w:p w14:paraId="1B87F6F6" w14:textId="7F2D74D0" w:rsidR="008212AC" w:rsidRPr="007F5B8F" w:rsidRDefault="008212AC" w:rsidP="00592010">
      <w:pPr>
        <w:pStyle w:val="Questions"/>
        <w:keepNext/>
        <w:rPr>
          <w:color w:val="ED7D31" w:themeColor="accent2"/>
        </w:rPr>
      </w:pPr>
      <w:r w:rsidRPr="007F5B8F">
        <w:rPr>
          <w:color w:val="ED7D31" w:themeColor="accent2"/>
        </w:rPr>
        <w:t>Is there any alternat</w:t>
      </w:r>
      <w:r w:rsidR="00A5542C" w:rsidRPr="007F5B8F">
        <w:rPr>
          <w:color w:val="ED7D31" w:themeColor="accent2"/>
        </w:rPr>
        <w:t>ive</w:t>
      </w:r>
      <w:r w:rsidRPr="007F5B8F">
        <w:rPr>
          <w:color w:val="ED7D31" w:themeColor="accent2"/>
        </w:rPr>
        <w:t xml:space="preserve"> way of submitting invoices other than through </w:t>
      </w:r>
      <w:r w:rsidR="00A5542C" w:rsidRPr="007F5B8F">
        <w:rPr>
          <w:color w:val="ED7D31" w:themeColor="accent2"/>
        </w:rPr>
        <w:t>SAP Business Network</w:t>
      </w:r>
      <w:r w:rsidR="00E57808">
        <w:rPr>
          <w:color w:val="ED7D31" w:themeColor="accent2"/>
        </w:rPr>
        <w:t>?</w:t>
      </w:r>
    </w:p>
    <w:p w14:paraId="4A1A0240" w14:textId="6C1CEAB1" w:rsidR="008212AC" w:rsidRPr="007F5B8F" w:rsidRDefault="008212AC" w:rsidP="008212AC">
      <w:r w:rsidRPr="007F5B8F">
        <w:t xml:space="preserve">No, </w:t>
      </w:r>
      <w:r w:rsidR="00A5542C" w:rsidRPr="007F5B8F">
        <w:t>the SAP Business Network</w:t>
      </w:r>
      <w:r w:rsidRPr="007F5B8F">
        <w:t xml:space="preserve"> is the only option to submit invoices to </w:t>
      </w:r>
      <w:r w:rsidR="00A5542C" w:rsidRPr="007F5B8F">
        <w:t>Elia Group</w:t>
      </w:r>
      <w:r w:rsidRPr="007F5B8F">
        <w:t>.</w:t>
      </w:r>
    </w:p>
    <w:p w14:paraId="62D524A5" w14:textId="77777777" w:rsidR="008212AC" w:rsidRPr="007F5B8F" w:rsidRDefault="008212AC" w:rsidP="008212AC"/>
    <w:p w14:paraId="25EBAE27" w14:textId="0004E101" w:rsidR="008212AC" w:rsidRPr="007F5B8F" w:rsidRDefault="008212AC" w:rsidP="00592010">
      <w:pPr>
        <w:pStyle w:val="Questions"/>
        <w:keepNext/>
        <w:rPr>
          <w:rFonts w:eastAsia="Times New Roman"/>
          <w:color w:val="ED7D31" w:themeColor="accent2"/>
        </w:rPr>
      </w:pPr>
      <w:r w:rsidRPr="007F5B8F">
        <w:rPr>
          <w:color w:val="ED7D31" w:themeColor="accent2"/>
        </w:rPr>
        <w:t xml:space="preserve">What if I already have an account on the </w:t>
      </w:r>
      <w:r w:rsidR="00A5542C" w:rsidRPr="007F5B8F">
        <w:rPr>
          <w:color w:val="ED7D31" w:themeColor="accent2"/>
        </w:rPr>
        <w:t>SAP Business Network</w:t>
      </w:r>
      <w:r w:rsidRPr="007F5B8F">
        <w:rPr>
          <w:color w:val="ED7D31" w:themeColor="accent2"/>
        </w:rPr>
        <w:t xml:space="preserve">? </w:t>
      </w:r>
    </w:p>
    <w:p w14:paraId="5D84CA55" w14:textId="5373FD02" w:rsidR="008212AC" w:rsidRPr="007F5B8F" w:rsidRDefault="008212AC" w:rsidP="008212AC">
      <w:r w:rsidRPr="007F5B8F">
        <w:t xml:space="preserve">When you are invited to join the </w:t>
      </w:r>
      <w:r w:rsidR="00A5542C" w:rsidRPr="007F5B8F">
        <w:t>SAP Business Network</w:t>
      </w:r>
      <w:r w:rsidRPr="007F5B8F">
        <w:t xml:space="preserve">, you can choose to register with </w:t>
      </w:r>
      <w:r w:rsidR="00A5542C" w:rsidRPr="007F5B8F">
        <w:t xml:space="preserve">a </w:t>
      </w:r>
      <w:r w:rsidRPr="007F5B8F">
        <w:t>new login &amp; password or with existing credentials. Clicking on</w:t>
      </w:r>
      <w:r w:rsidR="00A5542C" w:rsidRPr="007F5B8F">
        <w:t xml:space="preserve"> the</w:t>
      </w:r>
      <w:r w:rsidRPr="007F5B8F">
        <w:t xml:space="preserve"> </w:t>
      </w:r>
      <w:r w:rsidR="00A5542C" w:rsidRPr="007F5B8F">
        <w:t>Elia Group</w:t>
      </w:r>
      <w:r w:rsidRPr="007F5B8F">
        <w:t xml:space="preserve"> invitation and registering with existing credentials will make the connection between your existing account and </w:t>
      </w:r>
      <w:r w:rsidR="00A5542C" w:rsidRPr="007F5B8F">
        <w:t>Elia</w:t>
      </w:r>
      <w:r w:rsidRPr="007F5B8F">
        <w:t>.</w:t>
      </w:r>
    </w:p>
    <w:p w14:paraId="4A53199C" w14:textId="77777777" w:rsidR="008212AC" w:rsidRPr="007F5B8F" w:rsidRDefault="008212AC" w:rsidP="00E57808"/>
    <w:p w14:paraId="710A63BD" w14:textId="41FEC7F8" w:rsidR="008212AC" w:rsidRPr="007F5B8F" w:rsidRDefault="00A5542C" w:rsidP="00592010">
      <w:pPr>
        <w:pStyle w:val="Questions"/>
        <w:keepNext/>
        <w:rPr>
          <w:color w:val="ED7D31" w:themeColor="accent2"/>
        </w:rPr>
      </w:pPr>
      <w:r w:rsidRPr="007F5B8F">
        <w:rPr>
          <w:color w:val="ED7D31" w:themeColor="accent2"/>
        </w:rPr>
        <w:t>Elia Group</w:t>
      </w:r>
      <w:r w:rsidR="008212AC" w:rsidRPr="007F5B8F">
        <w:rPr>
          <w:color w:val="ED7D31" w:themeColor="accent2"/>
        </w:rPr>
        <w:t xml:space="preserve"> invited me to a </w:t>
      </w:r>
      <w:r w:rsidR="005922D0">
        <w:rPr>
          <w:color w:val="ED7D31" w:themeColor="accent2"/>
        </w:rPr>
        <w:t>S</w:t>
      </w:r>
      <w:r w:rsidRPr="007F5B8F">
        <w:rPr>
          <w:color w:val="ED7D31" w:themeColor="accent2"/>
        </w:rPr>
        <w:t>tandard</w:t>
      </w:r>
      <w:r w:rsidR="008212AC" w:rsidRPr="007F5B8F">
        <w:rPr>
          <w:color w:val="ED7D31" w:themeColor="accent2"/>
        </w:rPr>
        <w:t xml:space="preserve"> account, but I already have my own account on </w:t>
      </w:r>
      <w:r w:rsidRPr="007F5B8F">
        <w:rPr>
          <w:color w:val="ED7D31" w:themeColor="accent2"/>
        </w:rPr>
        <w:t>SAP Business Network</w:t>
      </w:r>
      <w:r w:rsidR="008212AC" w:rsidRPr="007F5B8F">
        <w:rPr>
          <w:color w:val="ED7D31" w:themeColor="accent2"/>
        </w:rPr>
        <w:t xml:space="preserve">? </w:t>
      </w:r>
    </w:p>
    <w:p w14:paraId="36A14358" w14:textId="7BD36899" w:rsidR="008212AC" w:rsidRDefault="008212AC" w:rsidP="008212AC">
      <w:r w:rsidRPr="007F5B8F">
        <w:t xml:space="preserve">If you already have an account with </w:t>
      </w:r>
      <w:r w:rsidR="00A5542C" w:rsidRPr="007F5B8F">
        <w:t xml:space="preserve">the </w:t>
      </w:r>
      <w:r w:rsidRPr="007F5B8F">
        <w:t xml:space="preserve">SAP </w:t>
      </w:r>
      <w:r w:rsidR="00A5542C" w:rsidRPr="007F5B8F">
        <w:t>Business Network</w:t>
      </w:r>
      <w:r w:rsidRPr="007F5B8F">
        <w:t xml:space="preserve">, you can always </w:t>
      </w:r>
      <w:r w:rsidR="00B50107" w:rsidRPr="007F5B8F">
        <w:t>login</w:t>
      </w:r>
      <w:r w:rsidRPr="007F5B8F">
        <w:t xml:space="preserve"> with existing credentials instead of creating a new account. If you were invited via the system of </w:t>
      </w:r>
      <w:r w:rsidR="00D4780F" w:rsidRPr="007F5B8F">
        <w:t>standard</w:t>
      </w:r>
      <w:r w:rsidRPr="007F5B8F">
        <w:t xml:space="preserve"> accounts, the first registration you will perform (from the first purchase order) will create the link between </w:t>
      </w:r>
      <w:r w:rsidR="00D4780F" w:rsidRPr="007F5B8F">
        <w:t>Elia</w:t>
      </w:r>
      <w:r w:rsidRPr="007F5B8F">
        <w:t xml:space="preserve"> and your chosen account. The link will be </w:t>
      </w:r>
      <w:r w:rsidR="00E57808">
        <w:t>reused</w:t>
      </w:r>
      <w:r w:rsidRPr="007F5B8F">
        <w:t xml:space="preserve"> for the following purchase orders.</w:t>
      </w:r>
    </w:p>
    <w:p w14:paraId="1C431B0F" w14:textId="5571C24C" w:rsidR="005922D0" w:rsidRDefault="005922D0" w:rsidP="008212AC"/>
    <w:p w14:paraId="0837D220" w14:textId="3A753B3C" w:rsidR="005922D0" w:rsidRPr="007F5B8F" w:rsidRDefault="005922D0" w:rsidP="008212AC">
      <w:r>
        <w:t xml:space="preserve">If you currently have a Standard account and were invited with a Trading Relationship Request (TRR), you will not be able to accept the TRR without upgrading to Enterprise. Please contact: </w:t>
      </w:r>
      <w:r w:rsidRPr="005922D0">
        <w:t>ariba.suppliers@elia.be</w:t>
      </w:r>
      <w:r>
        <w:t xml:space="preserve"> so we can send you the invitation for Standard accounts. </w:t>
      </w:r>
    </w:p>
    <w:p w14:paraId="63A16035" w14:textId="77777777" w:rsidR="008212AC" w:rsidRPr="007F5B8F" w:rsidRDefault="008212AC" w:rsidP="008212AC"/>
    <w:p w14:paraId="40F4B7E8" w14:textId="6BAD538C" w:rsidR="008212AC" w:rsidRPr="007F5B8F" w:rsidRDefault="005922D0" w:rsidP="008212AC">
      <w:pPr>
        <w:jc w:val="left"/>
      </w:pPr>
      <w:r>
        <w:t>If you wish to have access to the Enterprise</w:t>
      </w:r>
      <w:r w:rsidR="6436A6C3">
        <w:t xml:space="preserve"> functionalities as well as</w:t>
      </w:r>
      <w:r w:rsidR="00054D61">
        <w:t xml:space="preserve"> access </w:t>
      </w:r>
      <w:r w:rsidR="6436A6C3">
        <w:t xml:space="preserve">to the Ariba Helpdesk, we invite you to upgrade your account to a </w:t>
      </w:r>
      <w:r w:rsidR="6436A6C3" w:rsidRPr="24A00C66">
        <w:rPr>
          <w:u w:val="single"/>
        </w:rPr>
        <w:t>“</w:t>
      </w:r>
      <w:r>
        <w:rPr>
          <w:u w:val="single"/>
        </w:rPr>
        <w:t>E</w:t>
      </w:r>
      <w:r w:rsidR="7060F5E1" w:rsidRPr="24A00C66">
        <w:rPr>
          <w:u w:val="single"/>
        </w:rPr>
        <w:t>nterprise</w:t>
      </w:r>
      <w:r w:rsidR="6436A6C3" w:rsidRPr="24A00C66">
        <w:rPr>
          <w:u w:val="single"/>
        </w:rPr>
        <w:t>” account</w:t>
      </w:r>
      <w:r w:rsidR="00C12969">
        <w:rPr>
          <w:u w:val="single"/>
        </w:rPr>
        <w:t>”</w:t>
      </w:r>
      <w:r w:rsidR="00C12969" w:rsidRPr="00C12969">
        <w:t>(for details on these functionalities, see question 11</w:t>
      </w:r>
      <w:r w:rsidR="00C12969">
        <w:rPr>
          <w:u w:val="single"/>
        </w:rPr>
        <w:t>)</w:t>
      </w:r>
      <w:r w:rsidR="6436A6C3">
        <w:t xml:space="preserve">. </w:t>
      </w:r>
    </w:p>
    <w:p w14:paraId="07401348" w14:textId="7776457A" w:rsidR="008212AC" w:rsidRDefault="008212AC" w:rsidP="008212AC">
      <w:pPr>
        <w:jc w:val="left"/>
      </w:pPr>
      <w:r w:rsidRPr="007F5B8F">
        <w:t xml:space="preserve">To do so, you may click on “Learn More” on top of your screen on </w:t>
      </w:r>
      <w:r w:rsidR="00D4780F" w:rsidRPr="007F5B8F">
        <w:t>SAP Business Network</w:t>
      </w:r>
      <w:r w:rsidRPr="007F5B8F">
        <w:t>. You</w:t>
      </w:r>
      <w:r w:rsidR="00E57808">
        <w:t xml:space="preserve"> will then be able to choose upgrading</w:t>
      </w:r>
      <w:r w:rsidRPr="007F5B8F">
        <w:t xml:space="preserve"> your account to a</w:t>
      </w:r>
      <w:r w:rsidR="00D4780F" w:rsidRPr="007F5B8F">
        <w:t>n</w:t>
      </w:r>
      <w:r w:rsidRPr="007F5B8F">
        <w:t xml:space="preserve"> </w:t>
      </w:r>
      <w:r w:rsidR="00D4780F" w:rsidRPr="007F5B8F">
        <w:t>enterprise</w:t>
      </w:r>
      <w:r w:rsidRPr="007F5B8F">
        <w:t xml:space="preserve"> account. </w:t>
      </w:r>
    </w:p>
    <w:p w14:paraId="0F5440A6" w14:textId="2E40E65D" w:rsidR="005922D0" w:rsidRPr="005922D0" w:rsidRDefault="005922D0" w:rsidP="008212AC">
      <w:pPr>
        <w:jc w:val="left"/>
        <w:rPr>
          <w:color w:val="ED7D31" w:themeColor="accent2"/>
        </w:rPr>
      </w:pPr>
    </w:p>
    <w:p w14:paraId="0AD25142" w14:textId="79346395" w:rsidR="005922D0" w:rsidRPr="005922D0" w:rsidRDefault="005922D0" w:rsidP="005922D0">
      <w:pPr>
        <w:pStyle w:val="Questions"/>
        <w:rPr>
          <w:color w:val="ED7D31" w:themeColor="accent2"/>
        </w:rPr>
      </w:pPr>
      <w:r w:rsidRPr="005922D0">
        <w:rPr>
          <w:color w:val="ED7D31" w:themeColor="accent2"/>
        </w:rPr>
        <w:t>What are the differences between Enterprise and Standard accounts on Ariba Network?</w:t>
      </w:r>
    </w:p>
    <w:p w14:paraId="25F1C202" w14:textId="1024CFA3" w:rsidR="005922D0" w:rsidRDefault="005922D0" w:rsidP="005922D0">
      <w:pPr>
        <w:pStyle w:val="Questions"/>
        <w:numPr>
          <w:ilvl w:val="0"/>
          <w:numId w:val="0"/>
        </w:numPr>
        <w:rPr>
          <w:color w:val="3E3D40"/>
          <w:sz w:val="22"/>
        </w:rPr>
      </w:pPr>
      <w:r w:rsidRPr="005922D0">
        <w:rPr>
          <w:color w:val="3E3D40"/>
          <w:sz w:val="22"/>
        </w:rPr>
        <w:t xml:space="preserve">Standard accounts are </w:t>
      </w:r>
      <w:r>
        <w:rPr>
          <w:color w:val="3E3D40"/>
          <w:sz w:val="22"/>
        </w:rPr>
        <w:t>accounts which are free of charge, regardless of the number of documents or transaction volume processed. These accounts receive purchase orders via mail, where the user can click to go to the Ariba Network portal to ‘flip’ the order into an invoice (or a service entry sheet). Most information on the invoice is automatically gathered from the original PO, leaving only a few fields to be filled in by the user. After creating the invoice, you can check it for mistakes before sending it on the Network. No additional actions are required to complete the invoicing process.</w:t>
      </w:r>
    </w:p>
    <w:p w14:paraId="6F3E56D6" w14:textId="4596398A" w:rsidR="005922D0" w:rsidRDefault="005922D0" w:rsidP="005922D0">
      <w:pPr>
        <w:pStyle w:val="Questions"/>
        <w:numPr>
          <w:ilvl w:val="0"/>
          <w:numId w:val="0"/>
        </w:numPr>
        <w:rPr>
          <w:color w:val="3E3D40"/>
          <w:sz w:val="22"/>
        </w:rPr>
      </w:pPr>
    </w:p>
    <w:p w14:paraId="2F2A4F41" w14:textId="54D8B59B" w:rsidR="005922D0" w:rsidRPr="007F5B8F" w:rsidRDefault="005922D0" w:rsidP="005922D0">
      <w:pPr>
        <w:pStyle w:val="Questions"/>
        <w:numPr>
          <w:ilvl w:val="0"/>
          <w:numId w:val="0"/>
        </w:numPr>
      </w:pPr>
      <w:r>
        <w:rPr>
          <w:color w:val="3E3D40"/>
          <w:sz w:val="22"/>
        </w:rPr>
        <w:t xml:space="preserve">Enterprise accounts ‘flip’ purchase orders into invoices or service sheets in the same way, but all documents are managed from the Ariba Network Portal. Here </w:t>
      </w:r>
      <w:r w:rsidR="00C12969">
        <w:rPr>
          <w:color w:val="3E3D40"/>
          <w:sz w:val="22"/>
        </w:rPr>
        <w:t xml:space="preserve">all document statuses are instantly visible, as well as the relation between documents (order – order confirmation – goods receipt - service sheet – invoice). Customized reports can be created to get a better view on the number of documents and amounts they represent. </w:t>
      </w:r>
      <w:r w:rsidR="00054D61">
        <w:rPr>
          <w:color w:val="3E3D40"/>
          <w:sz w:val="22"/>
        </w:rPr>
        <w:t>Access</w:t>
      </w:r>
      <w:r w:rsidR="00C12969">
        <w:rPr>
          <w:color w:val="3E3D40"/>
          <w:sz w:val="22"/>
        </w:rPr>
        <w:t xml:space="preserve"> to the Ariba helpdesk and a library of helpful documentation on Ariba Network is also available. Enterprise accounts can either be free or have to pay fees which depend on the number of documents exchanged and the volume of the transactions they represent.</w:t>
      </w:r>
    </w:p>
    <w:p w14:paraId="50C68A1D" w14:textId="77777777" w:rsidR="00054D61" w:rsidRDefault="00054D61" w:rsidP="00E57808">
      <w:pPr>
        <w:pStyle w:val="Heading1"/>
        <w:rPr>
          <w:color w:val="ED7D31" w:themeColor="accent2"/>
          <w:lang w:val="en-US"/>
        </w:rPr>
      </w:pPr>
    </w:p>
    <w:p w14:paraId="6C22AB39" w14:textId="4D765C7A" w:rsidR="008212AC" w:rsidRPr="007F5B8F" w:rsidRDefault="008212AC" w:rsidP="00E57808">
      <w:pPr>
        <w:pStyle w:val="Heading1"/>
        <w:rPr>
          <w:color w:val="ED7D31" w:themeColor="accent2"/>
          <w:lang w:val="en-US"/>
        </w:rPr>
      </w:pPr>
      <w:bookmarkStart w:id="2" w:name="_Toc76025697"/>
      <w:r w:rsidRPr="007F5B8F">
        <w:rPr>
          <w:color w:val="ED7D31" w:themeColor="accent2"/>
          <w:lang w:val="en-US"/>
        </w:rPr>
        <w:t>Section B. The document flow</w:t>
      </w:r>
      <w:bookmarkEnd w:id="2"/>
    </w:p>
    <w:p w14:paraId="090F9801" w14:textId="24EF4324" w:rsidR="008212AC" w:rsidRPr="007F5B8F" w:rsidRDefault="008212AC" w:rsidP="00592010">
      <w:pPr>
        <w:pStyle w:val="Questions"/>
        <w:keepNext/>
        <w:numPr>
          <w:ilvl w:val="0"/>
          <w:numId w:val="2"/>
        </w:numPr>
        <w:rPr>
          <w:color w:val="ED7D31" w:themeColor="accent2"/>
        </w:rPr>
      </w:pPr>
      <w:r w:rsidRPr="007F5B8F">
        <w:rPr>
          <w:color w:val="ED7D31" w:themeColor="accent2"/>
        </w:rPr>
        <w:t xml:space="preserve"> Which document </w:t>
      </w:r>
      <w:r w:rsidR="00E57808">
        <w:rPr>
          <w:color w:val="ED7D31" w:themeColor="accent2"/>
        </w:rPr>
        <w:t>is</w:t>
      </w:r>
      <w:r w:rsidRPr="007F5B8F">
        <w:rPr>
          <w:color w:val="ED7D31" w:themeColor="accent2"/>
        </w:rPr>
        <w:t xml:space="preserve"> considered as </w:t>
      </w:r>
      <w:r w:rsidR="00EB0FD5" w:rsidRPr="007F5B8F">
        <w:rPr>
          <w:color w:val="ED7D31" w:themeColor="accent2"/>
        </w:rPr>
        <w:t xml:space="preserve">the </w:t>
      </w:r>
      <w:r w:rsidRPr="007F5B8F">
        <w:rPr>
          <w:color w:val="ED7D31" w:themeColor="accent2"/>
        </w:rPr>
        <w:t>official/legal original invoice?</w:t>
      </w:r>
    </w:p>
    <w:p w14:paraId="3647203A" w14:textId="6EB870ED" w:rsidR="008212AC" w:rsidRPr="007F5B8F" w:rsidRDefault="008212AC" w:rsidP="008212AC">
      <w:r w:rsidRPr="007F5B8F">
        <w:t xml:space="preserve">The cXML document generated on </w:t>
      </w:r>
      <w:r w:rsidR="00EB0FD5" w:rsidRPr="007F5B8F">
        <w:t>SAP Business Network</w:t>
      </w:r>
      <w:r w:rsidRPr="007F5B8F">
        <w:t xml:space="preserve"> becomes the only official and legal document. A readable copy of this document is also available in PDF format. This PDF will nevertheless </w:t>
      </w:r>
      <w:r w:rsidR="00EB0FD5" w:rsidRPr="007F5B8F">
        <w:t xml:space="preserve">have </w:t>
      </w:r>
      <w:r w:rsidRPr="007F5B8F">
        <w:t xml:space="preserve">the indication 'copy'. For each electronic order sent via </w:t>
      </w:r>
      <w:r w:rsidR="00EB0FD5" w:rsidRPr="007F5B8F">
        <w:t>SAP Business Network</w:t>
      </w:r>
      <w:r w:rsidRPr="007F5B8F">
        <w:t xml:space="preserve">, the only valid document from a legal point of view is the electronic invoice via </w:t>
      </w:r>
      <w:r w:rsidR="00EB0FD5" w:rsidRPr="007F5B8F">
        <w:t>SAP Business Network</w:t>
      </w:r>
      <w:r w:rsidRPr="007F5B8F">
        <w:t xml:space="preserve"> in cXML format. A PDF is always available as a readable copy. </w:t>
      </w:r>
      <w:r w:rsidR="00EB0FD5" w:rsidRPr="007F5B8F">
        <w:t>In any case</w:t>
      </w:r>
      <w:r w:rsidRPr="007F5B8F">
        <w:t xml:space="preserve">, the invoices received </w:t>
      </w:r>
      <w:r w:rsidR="00C253F6" w:rsidRPr="007F5B8F">
        <w:t>in</w:t>
      </w:r>
      <w:r w:rsidRPr="007F5B8F">
        <w:t xml:space="preserve"> other ways will be rejected (except during the transitional period).</w:t>
      </w:r>
    </w:p>
    <w:p w14:paraId="61AC1DF2" w14:textId="77777777" w:rsidR="008212AC" w:rsidRPr="007F5B8F" w:rsidRDefault="008212AC" w:rsidP="008212AC"/>
    <w:p w14:paraId="2305B4B1" w14:textId="048E14B2" w:rsidR="008212AC" w:rsidRPr="007F5B8F" w:rsidRDefault="008212AC" w:rsidP="00592010">
      <w:pPr>
        <w:pStyle w:val="Questions"/>
        <w:keepNext/>
        <w:rPr>
          <w:color w:val="ED7D31" w:themeColor="accent2"/>
        </w:rPr>
      </w:pPr>
      <w:r w:rsidRPr="007F5B8F">
        <w:rPr>
          <w:color w:val="ED7D31" w:themeColor="accent2"/>
        </w:rPr>
        <w:t>Should I also send a paper</w:t>
      </w:r>
      <w:r w:rsidR="00EB0FD5" w:rsidRPr="007F5B8F">
        <w:rPr>
          <w:color w:val="ED7D31" w:themeColor="accent2"/>
        </w:rPr>
        <w:t xml:space="preserve"> invoice</w:t>
      </w:r>
      <w:r w:rsidRPr="007F5B8F">
        <w:rPr>
          <w:color w:val="ED7D31" w:themeColor="accent2"/>
        </w:rPr>
        <w:t xml:space="preserve"> in addition to the electronic </w:t>
      </w:r>
      <w:r w:rsidR="00EB0FD5" w:rsidRPr="007F5B8F">
        <w:rPr>
          <w:color w:val="ED7D31" w:themeColor="accent2"/>
        </w:rPr>
        <w:t>version</w:t>
      </w:r>
      <w:r w:rsidRPr="007F5B8F">
        <w:rPr>
          <w:color w:val="ED7D31" w:themeColor="accent2"/>
        </w:rPr>
        <w:t>?</w:t>
      </w:r>
      <w:r w:rsidR="00054D61">
        <w:rPr>
          <w:color w:val="ED7D31" w:themeColor="accent2"/>
        </w:rPr>
        <w:t xml:space="preserve"> Is this required?</w:t>
      </w:r>
    </w:p>
    <w:p w14:paraId="2CF1B3BB" w14:textId="2E023A81" w:rsidR="008212AC" w:rsidRPr="007F5B8F" w:rsidRDefault="008212AC" w:rsidP="008212AC">
      <w:pPr>
        <w:rPr>
          <w:color w:val="ED7D31" w:themeColor="accent2"/>
        </w:rPr>
      </w:pPr>
      <w:r w:rsidRPr="007F5B8F">
        <w:t>No, the electronic billing process replaces the paper flow</w:t>
      </w:r>
      <w:r w:rsidR="00054D61">
        <w:t xml:space="preserve"> completely</w:t>
      </w:r>
      <w:r w:rsidRPr="007F5B8F">
        <w:t xml:space="preserve">. Please do not send a paper copy of the invoices </w:t>
      </w:r>
      <w:r w:rsidRPr="007F5B8F">
        <w:rPr>
          <w:color w:val="auto"/>
        </w:rPr>
        <w:t xml:space="preserve">generated through </w:t>
      </w:r>
      <w:r w:rsidR="00EB0FD5" w:rsidRPr="007F5B8F">
        <w:rPr>
          <w:color w:val="auto"/>
        </w:rPr>
        <w:t>SAP Business Network</w:t>
      </w:r>
      <w:r w:rsidRPr="007F5B8F">
        <w:rPr>
          <w:color w:val="auto"/>
        </w:rPr>
        <w:t xml:space="preserve">. </w:t>
      </w:r>
    </w:p>
    <w:p w14:paraId="4F88E712" w14:textId="77777777" w:rsidR="008212AC" w:rsidRPr="007F5B8F" w:rsidRDefault="008212AC" w:rsidP="00E57808"/>
    <w:p w14:paraId="52158B15" w14:textId="4B162916" w:rsidR="008212AC" w:rsidRPr="007F5B8F" w:rsidRDefault="008212AC" w:rsidP="00592010">
      <w:pPr>
        <w:pStyle w:val="Questions"/>
        <w:keepNext/>
        <w:rPr>
          <w:color w:val="ED7D31" w:themeColor="accent2"/>
        </w:rPr>
      </w:pPr>
      <w:r w:rsidRPr="007F5B8F">
        <w:rPr>
          <w:color w:val="ED7D31" w:themeColor="accent2"/>
        </w:rPr>
        <w:t>My company already send</w:t>
      </w:r>
      <w:r w:rsidR="00EB0FD5" w:rsidRPr="007F5B8F">
        <w:rPr>
          <w:color w:val="ED7D31" w:themeColor="accent2"/>
        </w:rPr>
        <w:t>s</w:t>
      </w:r>
      <w:r w:rsidRPr="007F5B8F">
        <w:rPr>
          <w:color w:val="ED7D31" w:themeColor="accent2"/>
        </w:rPr>
        <w:t xml:space="preserve"> PDF invoices by email. Do I still have to join the </w:t>
      </w:r>
      <w:r w:rsidR="00EB0FD5" w:rsidRPr="007F5B8F">
        <w:rPr>
          <w:color w:val="ED7D31" w:themeColor="accent2"/>
        </w:rPr>
        <w:t>SAP Business Network</w:t>
      </w:r>
      <w:r w:rsidRPr="007F5B8F">
        <w:rPr>
          <w:color w:val="ED7D31" w:themeColor="accent2"/>
        </w:rPr>
        <w:t xml:space="preserve">? </w:t>
      </w:r>
    </w:p>
    <w:p w14:paraId="1F8593E6" w14:textId="62BEF0A7" w:rsidR="008212AC" w:rsidRPr="007F5B8F" w:rsidRDefault="008212AC" w:rsidP="008212AC">
      <w:r w:rsidRPr="007F5B8F">
        <w:t xml:space="preserve">Yes. The only way to send your invoices to </w:t>
      </w:r>
      <w:r w:rsidR="00EB0FD5" w:rsidRPr="007F5B8F">
        <w:t>Elia Group</w:t>
      </w:r>
      <w:r w:rsidRPr="007F5B8F">
        <w:t xml:space="preserve"> is through the </w:t>
      </w:r>
      <w:r w:rsidR="00EB0FD5" w:rsidRPr="007F5B8F">
        <w:t>SAP Business Network</w:t>
      </w:r>
      <w:r w:rsidRPr="007F5B8F">
        <w:t>. Any other means will be rejected.</w:t>
      </w:r>
    </w:p>
    <w:p w14:paraId="6287AE47" w14:textId="77777777" w:rsidR="008212AC" w:rsidRPr="007F5B8F" w:rsidRDefault="008212AC" w:rsidP="008212AC"/>
    <w:p w14:paraId="0A35BDD3" w14:textId="1048B452" w:rsidR="008212AC" w:rsidRPr="007F5B8F" w:rsidRDefault="008212AC" w:rsidP="00592010">
      <w:pPr>
        <w:pStyle w:val="Questions"/>
        <w:keepNext/>
        <w:rPr>
          <w:color w:val="ED7D31" w:themeColor="accent2"/>
        </w:rPr>
      </w:pPr>
      <w:r w:rsidRPr="007F5B8F">
        <w:rPr>
          <w:color w:val="ED7D31" w:themeColor="accent2"/>
        </w:rPr>
        <w:t xml:space="preserve">In addition to creating invoices via the </w:t>
      </w:r>
      <w:r w:rsidR="00A72812" w:rsidRPr="007F5B8F">
        <w:rPr>
          <w:color w:val="ED7D31" w:themeColor="accent2"/>
        </w:rPr>
        <w:t>SAP Business Network</w:t>
      </w:r>
      <w:r w:rsidRPr="007F5B8F">
        <w:rPr>
          <w:color w:val="ED7D31" w:themeColor="accent2"/>
        </w:rPr>
        <w:t>, should I also record the invoices in our accounting system?</w:t>
      </w:r>
    </w:p>
    <w:p w14:paraId="4AC00DEF" w14:textId="0AD0624A" w:rsidR="008212AC" w:rsidRPr="007F5B8F" w:rsidRDefault="008212AC" w:rsidP="008212AC">
      <w:r w:rsidRPr="007F5B8F">
        <w:t xml:space="preserve">Yes, the two actions are necessary. The </w:t>
      </w:r>
      <w:r w:rsidR="00A72812" w:rsidRPr="007F5B8F">
        <w:t>SAP Business Network</w:t>
      </w:r>
      <w:r w:rsidRPr="007F5B8F">
        <w:t xml:space="preserve"> </w:t>
      </w:r>
      <w:r w:rsidR="00E57808" w:rsidRPr="007F5B8F">
        <w:t>does not</w:t>
      </w:r>
      <w:r w:rsidRPr="007F5B8F">
        <w:t xml:space="preserve"> replace your accounting system. </w:t>
      </w:r>
      <w:r w:rsidR="00A72812" w:rsidRPr="007F5B8F">
        <w:t>The Network</w:t>
      </w:r>
      <w:r w:rsidRPr="007F5B8F">
        <w:t xml:space="preserve"> enables you to generate and send your invoices electronically.</w:t>
      </w:r>
    </w:p>
    <w:p w14:paraId="44E37233" w14:textId="77777777" w:rsidR="008212AC" w:rsidRPr="007F5B8F" w:rsidRDefault="008212AC" w:rsidP="008212AC"/>
    <w:p w14:paraId="64A0E957" w14:textId="6D252FE0" w:rsidR="008212AC" w:rsidRPr="007F5B8F" w:rsidRDefault="18E6F97A" w:rsidP="00592010">
      <w:pPr>
        <w:pStyle w:val="Questions"/>
        <w:keepNext/>
        <w:rPr>
          <w:color w:val="ED7D31" w:themeColor="accent2"/>
        </w:rPr>
      </w:pPr>
      <w:r w:rsidRPr="24A00C66">
        <w:rPr>
          <w:color w:val="ED7D31" w:themeColor="accent2"/>
        </w:rPr>
        <w:t>Can m</w:t>
      </w:r>
      <w:r w:rsidR="6436A6C3" w:rsidRPr="24A00C66">
        <w:rPr>
          <w:color w:val="ED7D31" w:themeColor="accent2"/>
        </w:rPr>
        <w:t xml:space="preserve">y company still send paper invoices to </w:t>
      </w:r>
      <w:r w:rsidRPr="24A00C66">
        <w:rPr>
          <w:color w:val="ED7D31" w:themeColor="accent2"/>
        </w:rPr>
        <w:t>Elia Group</w:t>
      </w:r>
      <w:r w:rsidR="00054D61">
        <w:rPr>
          <w:color w:val="ED7D31" w:themeColor="accent2"/>
        </w:rPr>
        <w:t xml:space="preserve"> instead of using the network</w:t>
      </w:r>
      <w:r w:rsidR="6436A6C3" w:rsidRPr="24A00C66">
        <w:rPr>
          <w:color w:val="ED7D31" w:themeColor="accent2"/>
        </w:rPr>
        <w:t>?</w:t>
      </w:r>
      <w:r w:rsidR="00054D61">
        <w:rPr>
          <w:color w:val="ED7D31" w:themeColor="accent2"/>
        </w:rPr>
        <w:t xml:space="preserve"> Is it still possible?</w:t>
      </w:r>
    </w:p>
    <w:p w14:paraId="0C248E24" w14:textId="23C287E3" w:rsidR="008212AC" w:rsidRPr="007F5B8F" w:rsidRDefault="6436A6C3" w:rsidP="008212AC">
      <w:r>
        <w:t xml:space="preserve">No. The only way to send your invoices to </w:t>
      </w:r>
      <w:r w:rsidR="18E6F97A">
        <w:t>Elia</w:t>
      </w:r>
      <w:r>
        <w:t xml:space="preserve"> is through the </w:t>
      </w:r>
      <w:r w:rsidR="18E6F97A">
        <w:t>SAP Business Network</w:t>
      </w:r>
      <w:r>
        <w:t>. Any other means will be rejected.</w:t>
      </w:r>
    </w:p>
    <w:p w14:paraId="716DC541" w14:textId="77777777" w:rsidR="008212AC" w:rsidRPr="007F5B8F" w:rsidRDefault="008212AC" w:rsidP="008212AC"/>
    <w:p w14:paraId="1B354813" w14:textId="77777777" w:rsidR="008212AC" w:rsidRPr="007F5B8F" w:rsidRDefault="008212AC" w:rsidP="00592010">
      <w:pPr>
        <w:pStyle w:val="Questions"/>
        <w:keepNext/>
        <w:rPr>
          <w:color w:val="ED7D31" w:themeColor="accent2"/>
        </w:rPr>
      </w:pPr>
      <w:r w:rsidRPr="007F5B8F">
        <w:rPr>
          <w:color w:val="ED7D31" w:themeColor="accent2"/>
        </w:rPr>
        <w:t>Should I continue to confirm orders via e-mail or fax?</w:t>
      </w:r>
    </w:p>
    <w:p w14:paraId="661AC54F" w14:textId="19590E46" w:rsidR="008212AC" w:rsidRPr="007F5B8F" w:rsidRDefault="008212AC" w:rsidP="008212AC">
      <w:r w:rsidRPr="007F5B8F">
        <w:t xml:space="preserve">You </w:t>
      </w:r>
      <w:r w:rsidR="00E57808" w:rsidRPr="007F5B8F">
        <w:t>do not</w:t>
      </w:r>
      <w:r w:rsidRPr="007F5B8F">
        <w:t xml:space="preserve"> need to confirm orders </w:t>
      </w:r>
      <w:r w:rsidR="00A72812" w:rsidRPr="007F5B8F">
        <w:t xml:space="preserve">to us </w:t>
      </w:r>
      <w:r w:rsidRPr="007F5B8F">
        <w:t xml:space="preserve">via these channels anymore. It is expected that you confirm these orders on the </w:t>
      </w:r>
      <w:r w:rsidR="00A72812" w:rsidRPr="007F5B8F">
        <w:t>SAP Business Network</w:t>
      </w:r>
      <w:r w:rsidRPr="007F5B8F">
        <w:t xml:space="preserve"> directly. When you confirm the orders, it is recorded in our system. The confirmation in </w:t>
      </w:r>
      <w:r w:rsidR="00A72812" w:rsidRPr="007F5B8F">
        <w:t>the Network</w:t>
      </w:r>
      <w:r w:rsidRPr="007F5B8F">
        <w:t xml:space="preserve"> will facilitate accurate and efficient billing.</w:t>
      </w:r>
    </w:p>
    <w:p w14:paraId="2C1061AF" w14:textId="77777777" w:rsidR="008212AC" w:rsidRPr="007F5B8F" w:rsidRDefault="008212AC" w:rsidP="008212AC"/>
    <w:p w14:paraId="0B804554" w14:textId="482B6F38" w:rsidR="008212AC" w:rsidRPr="007F5B8F" w:rsidRDefault="008212AC" w:rsidP="00592010">
      <w:pPr>
        <w:pStyle w:val="Questions"/>
        <w:keepNext/>
        <w:rPr>
          <w:color w:val="ED7D31" w:themeColor="accent2"/>
        </w:rPr>
      </w:pPr>
      <w:r w:rsidRPr="007F5B8F">
        <w:rPr>
          <w:color w:val="ED7D31" w:themeColor="accent2"/>
        </w:rPr>
        <w:t xml:space="preserve">I </w:t>
      </w:r>
      <w:r w:rsidR="00A72812" w:rsidRPr="007F5B8F">
        <w:rPr>
          <w:color w:val="ED7D31" w:themeColor="accent2"/>
        </w:rPr>
        <w:t xml:space="preserve">currently </w:t>
      </w:r>
      <w:r w:rsidRPr="007F5B8F">
        <w:rPr>
          <w:color w:val="ED7D31" w:themeColor="accent2"/>
        </w:rPr>
        <w:t xml:space="preserve">send no confirmation orders, do I have to start doing </w:t>
      </w:r>
      <w:r w:rsidR="00A72812" w:rsidRPr="007F5B8F">
        <w:rPr>
          <w:color w:val="ED7D31" w:themeColor="accent2"/>
        </w:rPr>
        <w:t>so</w:t>
      </w:r>
      <w:r w:rsidRPr="007F5B8F">
        <w:rPr>
          <w:color w:val="ED7D31" w:themeColor="accent2"/>
        </w:rPr>
        <w:t>?</w:t>
      </w:r>
    </w:p>
    <w:p w14:paraId="5726E48D" w14:textId="2B2B3D3E" w:rsidR="00B0333D" w:rsidRPr="007F5B8F" w:rsidRDefault="00054D61" w:rsidP="00B0333D">
      <w:r>
        <w:t>Although we do not consider order confirmations mandatory</w:t>
      </w:r>
      <w:r w:rsidR="2BEFE9B6">
        <w:t>, we invite all our suppliers to confirm their orders in SAP Business Network, in order to efficiently monitor the reception and acceptance of those orders.</w:t>
      </w:r>
    </w:p>
    <w:p w14:paraId="45568365" w14:textId="0A1AEC96" w:rsidR="00B0333D" w:rsidRPr="007F5B8F" w:rsidRDefault="00B0333D" w:rsidP="00B0333D">
      <w:pPr>
        <w:pStyle w:val="Questions"/>
        <w:numPr>
          <w:ilvl w:val="0"/>
          <w:numId w:val="0"/>
        </w:numPr>
        <w:rPr>
          <w:color w:val="auto"/>
        </w:rPr>
      </w:pPr>
    </w:p>
    <w:p w14:paraId="11A12DB8" w14:textId="3FA1254A" w:rsidR="00931CF9" w:rsidRPr="007F5B8F" w:rsidRDefault="2BEFE9B6" w:rsidP="00592010">
      <w:pPr>
        <w:pStyle w:val="Questions"/>
        <w:keepNext/>
        <w:rPr>
          <w:color w:val="ED7D31" w:themeColor="accent2"/>
        </w:rPr>
      </w:pPr>
      <w:r w:rsidRPr="24A00C66">
        <w:rPr>
          <w:color w:val="ED7D31" w:themeColor="accent2"/>
        </w:rPr>
        <w:t xml:space="preserve">I sent a Service Entry Sheet, </w:t>
      </w:r>
      <w:r w:rsidR="3D2F7E30" w:rsidRPr="24A00C66">
        <w:rPr>
          <w:color w:val="ED7D31" w:themeColor="accent2"/>
        </w:rPr>
        <w:t>does it have to be approved before I can invoice</w:t>
      </w:r>
      <w:r w:rsidRPr="24A00C66">
        <w:rPr>
          <w:color w:val="ED7D31" w:themeColor="accent2"/>
        </w:rPr>
        <w:t>?</w:t>
      </w:r>
    </w:p>
    <w:p w14:paraId="6952BA48" w14:textId="4243EF2B" w:rsidR="008212AC" w:rsidRPr="007F5B8F" w:rsidRDefault="00B0333D" w:rsidP="008212AC">
      <w:r w:rsidRPr="007F5B8F">
        <w:t>Elia has to review the Service Entry Sheet and approve it</w:t>
      </w:r>
      <w:r w:rsidR="007D2DFE" w:rsidRPr="007F5B8F">
        <w:t xml:space="preserve"> before paying. You will be able to send an invoice before approval, but Elia can only pay you after.</w:t>
      </w:r>
      <w:r w:rsidRPr="007F5B8F">
        <w:t xml:space="preserve"> </w:t>
      </w:r>
    </w:p>
    <w:p w14:paraId="452C7B14" w14:textId="50DAFCDA" w:rsidR="00B0333D" w:rsidRPr="007F5B8F" w:rsidRDefault="00B0333D" w:rsidP="008212AC"/>
    <w:p w14:paraId="7C230B90" w14:textId="0BB92D5A" w:rsidR="00931CF9" w:rsidRPr="007F5B8F" w:rsidRDefault="00931CF9" w:rsidP="00592010">
      <w:pPr>
        <w:pStyle w:val="Questions"/>
        <w:keepNext/>
        <w:rPr>
          <w:color w:val="FF7300"/>
        </w:rPr>
      </w:pPr>
      <w:r w:rsidRPr="007F5B8F">
        <w:rPr>
          <w:color w:val="FF7300"/>
        </w:rPr>
        <w:t>Do I have to create my Service Entry Sheet on SAP Business Network?</w:t>
      </w:r>
    </w:p>
    <w:p w14:paraId="560323AF" w14:textId="77777777" w:rsidR="00054D61" w:rsidRDefault="22044334" w:rsidP="24A00C66">
      <w:pPr>
        <w:pStyle w:val="Questions"/>
        <w:numPr>
          <w:ilvl w:val="0"/>
          <w:numId w:val="0"/>
        </w:numPr>
        <w:rPr>
          <w:color w:val="3E3D40"/>
          <w:sz w:val="22"/>
        </w:rPr>
      </w:pPr>
      <w:r w:rsidRPr="24A00C66">
        <w:rPr>
          <w:color w:val="3E3D40"/>
          <w:sz w:val="22"/>
        </w:rPr>
        <w:t>Yes, if you created and sent service entry sheets before, you have to continue to do so in the future on the SAP Business Network.</w:t>
      </w:r>
      <w:r w:rsidR="00054D61">
        <w:rPr>
          <w:color w:val="3E3D40"/>
          <w:sz w:val="22"/>
        </w:rPr>
        <w:t xml:space="preserve"> </w:t>
      </w:r>
    </w:p>
    <w:p w14:paraId="3E08F82D" w14:textId="77777777" w:rsidR="00054D61" w:rsidRDefault="00054D61" w:rsidP="24A00C66">
      <w:pPr>
        <w:pStyle w:val="Questions"/>
        <w:numPr>
          <w:ilvl w:val="0"/>
          <w:numId w:val="0"/>
        </w:numPr>
        <w:rPr>
          <w:color w:val="3E3D40"/>
          <w:sz w:val="22"/>
        </w:rPr>
      </w:pPr>
    </w:p>
    <w:p w14:paraId="5A0D7FE1" w14:textId="517CDBCC" w:rsidR="00931CF9" w:rsidRPr="007F5B8F" w:rsidRDefault="00054D61" w:rsidP="24A00C66">
      <w:pPr>
        <w:pStyle w:val="Questions"/>
        <w:numPr>
          <w:ilvl w:val="0"/>
          <w:numId w:val="0"/>
        </w:numPr>
        <w:rPr>
          <w:color w:val="3E3D40"/>
          <w:sz w:val="22"/>
        </w:rPr>
      </w:pPr>
      <w:r>
        <w:rPr>
          <w:color w:val="3E3D40"/>
          <w:sz w:val="22"/>
        </w:rPr>
        <w:t xml:space="preserve">It is also possible that you did not have to create SES before, but will be required to do so in the future. </w:t>
      </w:r>
    </w:p>
    <w:p w14:paraId="09425239" w14:textId="5E067D8A" w:rsidR="00931CF9" w:rsidRDefault="00054D61" w:rsidP="001F6F0A">
      <w:r>
        <w:t xml:space="preserve">Service Entry Sheets </w:t>
      </w:r>
      <w:r w:rsidR="00D1638F">
        <w:t>contain the different s</w:t>
      </w:r>
      <w:r w:rsidR="005C4A34">
        <w:t>ervices performed by a supplier</w:t>
      </w:r>
      <w:bookmarkStart w:id="3" w:name="_GoBack"/>
      <w:bookmarkEnd w:id="3"/>
      <w:r w:rsidR="00D1638F">
        <w:t xml:space="preserve">, as well as their specific description, the number of hours worked, the price per hour and the subtotal of all services. These are most often created by the supplier himself on the network by ‘flipping’ a purchase order and are then sent to the buyer for approval. </w:t>
      </w:r>
    </w:p>
    <w:p w14:paraId="78F78436" w14:textId="4A980719" w:rsidR="00D1638F" w:rsidRDefault="00D1638F" w:rsidP="001F6F0A"/>
    <w:p w14:paraId="4555311C" w14:textId="7B0675ED" w:rsidR="00D1638F" w:rsidRDefault="00D1638F" w:rsidP="001F6F0A">
      <w:r>
        <w:t>If you created timesheets before using the Fiori app, you may continue to do so.</w:t>
      </w:r>
    </w:p>
    <w:p w14:paraId="1A5E65CF" w14:textId="327487F2" w:rsidR="00D1638F" w:rsidRDefault="00D1638F" w:rsidP="001F6F0A"/>
    <w:p w14:paraId="3B902F46" w14:textId="5716F3C9" w:rsidR="00D1638F" w:rsidRDefault="00D1638F" w:rsidP="001F6F0A">
      <w:r>
        <w:t xml:space="preserve">For details on how to create Service Entry Sheets, please have a look at the quick guide on this topic, on: </w:t>
      </w:r>
      <w:hyperlink r:id="rId14" w:history="1">
        <w:r>
          <w:rPr>
            <w:rStyle w:val="Hyperlink"/>
          </w:rPr>
          <w:t>elia.be/nl/leveranciers/informatie-en-tools</w:t>
        </w:r>
      </w:hyperlink>
      <w:r>
        <w:t>.</w:t>
      </w:r>
    </w:p>
    <w:p w14:paraId="44B0D5AC" w14:textId="77777777" w:rsidR="00D1638F" w:rsidRPr="007F5B8F" w:rsidRDefault="00D1638F" w:rsidP="001F6F0A"/>
    <w:p w14:paraId="36F58DF0" w14:textId="50590509" w:rsidR="00931CF9" w:rsidRPr="007F5B8F" w:rsidRDefault="22044334" w:rsidP="00592010">
      <w:pPr>
        <w:pStyle w:val="Questions"/>
        <w:keepNext/>
        <w:rPr>
          <w:color w:val="FF7300"/>
        </w:rPr>
      </w:pPr>
      <w:r w:rsidRPr="24A00C66">
        <w:rPr>
          <w:color w:val="FF7300"/>
        </w:rPr>
        <w:t>Do I have to create a Service Entry Sheet on SAP Business Network if Elia sent me the Service Entry Sheets before?</w:t>
      </w:r>
    </w:p>
    <w:p w14:paraId="7E8051C4" w14:textId="26DA99CE" w:rsidR="00931CF9" w:rsidRPr="007F5B8F" w:rsidRDefault="00D1638F" w:rsidP="63F0E6D0">
      <w:pPr>
        <w:pStyle w:val="Questions"/>
        <w:numPr>
          <w:ilvl w:val="0"/>
          <w:numId w:val="0"/>
        </w:numPr>
        <w:rPr>
          <w:color w:val="3E3D40"/>
          <w:sz w:val="22"/>
        </w:rPr>
      </w:pPr>
      <w:r>
        <w:rPr>
          <w:color w:val="3E3D40"/>
          <w:sz w:val="22"/>
        </w:rPr>
        <w:t xml:space="preserve">This highly depends on your individual situation as a supplier. Please contact: </w:t>
      </w:r>
      <w:r w:rsidRPr="00D1638F">
        <w:rPr>
          <w:color w:val="3E3D40"/>
          <w:sz w:val="22"/>
        </w:rPr>
        <w:t>ariba.suppliers@elia.be</w:t>
      </w:r>
      <w:r>
        <w:rPr>
          <w:color w:val="3E3D40"/>
          <w:sz w:val="22"/>
        </w:rPr>
        <w:t xml:space="preserve">. </w:t>
      </w:r>
    </w:p>
    <w:p w14:paraId="74304A23" w14:textId="77777777" w:rsidR="001F6F0A" w:rsidRPr="007F5B8F" w:rsidRDefault="001F6F0A" w:rsidP="00931CF9">
      <w:pPr>
        <w:pStyle w:val="Questions"/>
        <w:numPr>
          <w:ilvl w:val="0"/>
          <w:numId w:val="0"/>
        </w:numPr>
        <w:rPr>
          <w:color w:val="3E3D40"/>
          <w:sz w:val="22"/>
        </w:rPr>
      </w:pPr>
    </w:p>
    <w:p w14:paraId="25C13FAA" w14:textId="33B3596B" w:rsidR="008212AC" w:rsidRPr="007F5B8F" w:rsidRDefault="008212AC" w:rsidP="00592010">
      <w:pPr>
        <w:pStyle w:val="Questions"/>
        <w:keepNext/>
        <w:rPr>
          <w:color w:val="ED7D31" w:themeColor="accent2"/>
        </w:rPr>
      </w:pPr>
      <w:r w:rsidRPr="007F5B8F">
        <w:rPr>
          <w:color w:val="ED7D31" w:themeColor="accent2"/>
        </w:rPr>
        <w:t xml:space="preserve">Is it possible to generate invoices that are not related to an order via </w:t>
      </w:r>
      <w:r w:rsidR="00A72812" w:rsidRPr="007F5B8F">
        <w:rPr>
          <w:color w:val="ED7D31" w:themeColor="accent2"/>
        </w:rPr>
        <w:t>SAP Business Network</w:t>
      </w:r>
      <w:r w:rsidRPr="007F5B8F">
        <w:rPr>
          <w:color w:val="ED7D31" w:themeColor="accent2"/>
        </w:rPr>
        <w:t>?</w:t>
      </w:r>
    </w:p>
    <w:p w14:paraId="01B418A1" w14:textId="2373D8C8" w:rsidR="008212AC" w:rsidRPr="007F5B8F" w:rsidRDefault="008212AC" w:rsidP="008212AC">
      <w:r w:rsidRPr="007F5B8F">
        <w:t xml:space="preserve">Yes, you can generate invoices not related to purchase orders made by </w:t>
      </w:r>
      <w:r w:rsidR="00A72812" w:rsidRPr="007F5B8F">
        <w:t>Elia Group,</w:t>
      </w:r>
      <w:r w:rsidRPr="007F5B8F">
        <w:t xml:space="preserve"> but if an order exists you must invoice against it. In any case, any invoice needs to have an </w:t>
      </w:r>
      <w:r w:rsidR="00A72812" w:rsidRPr="007F5B8F">
        <w:t>Elia Group</w:t>
      </w:r>
      <w:r w:rsidRPr="007F5B8F">
        <w:t xml:space="preserve"> reference.</w:t>
      </w:r>
    </w:p>
    <w:p w14:paraId="752190FB" w14:textId="77777777" w:rsidR="008212AC" w:rsidRPr="007F5B8F" w:rsidRDefault="008212AC" w:rsidP="008212AC"/>
    <w:p w14:paraId="23C3EBBE" w14:textId="77777777" w:rsidR="008212AC" w:rsidRPr="007F5B8F" w:rsidRDefault="008212AC" w:rsidP="00592010">
      <w:pPr>
        <w:pStyle w:val="Questions"/>
        <w:keepNext/>
        <w:rPr>
          <w:color w:val="ED7D31" w:themeColor="accent2"/>
        </w:rPr>
      </w:pPr>
      <w:r w:rsidRPr="007F5B8F">
        <w:rPr>
          <w:color w:val="ED7D31" w:themeColor="accent2"/>
        </w:rPr>
        <w:t>Is it possible to group several orders on a single invoice?</w:t>
      </w:r>
    </w:p>
    <w:p w14:paraId="2E379A7C" w14:textId="6698659A" w:rsidR="008212AC" w:rsidRPr="007F5B8F" w:rsidRDefault="00D1638F" w:rsidP="008212AC">
      <w:r w:rsidRPr="00D1638F">
        <w:t>You</w:t>
      </w:r>
      <w:r w:rsidR="6436A6C3" w:rsidRPr="00D1638F">
        <w:t xml:space="preserve"> can combine different orders</w:t>
      </w:r>
      <w:r w:rsidR="6436A6C3">
        <w:t xml:space="preserve"> onto one invoice if you have a</w:t>
      </w:r>
      <w:r w:rsidR="18E6F97A">
        <w:t xml:space="preserve">n Enterprise </w:t>
      </w:r>
      <w:r w:rsidR="6436A6C3">
        <w:t xml:space="preserve">supplier account. You then have the possibility to upload a .csv file containing your invoice details </w:t>
      </w:r>
      <w:r w:rsidR="18E6F97A">
        <w:t>o</w:t>
      </w:r>
      <w:r w:rsidR="6436A6C3">
        <w:t xml:space="preserve">nto </w:t>
      </w:r>
      <w:r w:rsidR="18E6F97A">
        <w:t>SAP Business Network</w:t>
      </w:r>
      <w:r w:rsidR="6436A6C3">
        <w:t>. There is a template available on the network.</w:t>
      </w:r>
    </w:p>
    <w:p w14:paraId="262E654F" w14:textId="3A008474" w:rsidR="008212AC" w:rsidRPr="007F5B8F" w:rsidRDefault="008212AC" w:rsidP="008212AC">
      <w:r w:rsidRPr="007F5B8F">
        <w:t>If you are transacting directly on</w:t>
      </w:r>
      <w:r w:rsidR="00A72812" w:rsidRPr="007F5B8F">
        <w:t xml:space="preserve"> SAP Business Network </w:t>
      </w:r>
      <w:r w:rsidRPr="007F5B8F">
        <w:t>using the PO</w:t>
      </w:r>
      <w:r w:rsidR="00A72812" w:rsidRPr="007F5B8F">
        <w:t>-</w:t>
      </w:r>
      <w:r w:rsidRPr="007F5B8F">
        <w:t xml:space="preserve">Flip functionality, you will generate one SAP </w:t>
      </w:r>
      <w:r w:rsidR="00A72812" w:rsidRPr="007F5B8F">
        <w:t>Business Network</w:t>
      </w:r>
      <w:r w:rsidRPr="007F5B8F">
        <w:t xml:space="preserve"> invoice per purchase order.</w:t>
      </w:r>
    </w:p>
    <w:p w14:paraId="5CF14E81" w14:textId="77777777" w:rsidR="008212AC" w:rsidRPr="007F5B8F" w:rsidRDefault="008212AC" w:rsidP="008212AC"/>
    <w:p w14:paraId="305D9DA8" w14:textId="64872AC0" w:rsidR="008212AC" w:rsidRPr="007F5B8F" w:rsidRDefault="00D107D5" w:rsidP="00592010">
      <w:pPr>
        <w:pStyle w:val="Questions"/>
        <w:keepNext/>
        <w:rPr>
          <w:color w:val="ED7D31" w:themeColor="accent2"/>
        </w:rPr>
      </w:pPr>
      <w:r w:rsidRPr="007F5B8F">
        <w:rPr>
          <w:color w:val="ED7D31" w:themeColor="accent2"/>
        </w:rPr>
        <w:t>I cannot create</w:t>
      </w:r>
      <w:r w:rsidR="008212AC" w:rsidRPr="007F5B8F">
        <w:rPr>
          <w:color w:val="ED7D31" w:themeColor="accent2"/>
        </w:rPr>
        <w:t xml:space="preserve"> "Ship Notice</w:t>
      </w:r>
      <w:r w:rsidRPr="007F5B8F">
        <w:rPr>
          <w:color w:val="ED7D31" w:themeColor="accent2"/>
        </w:rPr>
        <w:t>s”</w:t>
      </w:r>
      <w:r w:rsidR="008212AC" w:rsidRPr="007F5B8F">
        <w:rPr>
          <w:color w:val="ED7D31" w:themeColor="accent2"/>
        </w:rPr>
        <w:t>?</w:t>
      </w:r>
    </w:p>
    <w:p w14:paraId="1275F400" w14:textId="3F6B94FA" w:rsidR="008212AC" w:rsidRPr="007F5B8F" w:rsidRDefault="008212AC" w:rsidP="008212AC">
      <w:r w:rsidRPr="007F5B8F">
        <w:t xml:space="preserve">You </w:t>
      </w:r>
      <w:r w:rsidR="001F6F0A">
        <w:t>can</w:t>
      </w:r>
      <w:r w:rsidR="00A72812" w:rsidRPr="007F5B8F">
        <w:t>not send ship notices to Elia Group. Ship notices may in some cases be used for other customers on SAP Ariba Network to inform them of the shipment of a delivery. Since Elia decided not to allow these notices, they are neither required nor possible to send.</w:t>
      </w:r>
    </w:p>
    <w:p w14:paraId="521E5FCB" w14:textId="307FE2F0" w:rsidR="008212AC" w:rsidRPr="007F5B8F" w:rsidRDefault="008212AC" w:rsidP="008212AC"/>
    <w:p w14:paraId="724DC6A2" w14:textId="6E2AF8D4" w:rsidR="008212AC" w:rsidRPr="007F5B8F" w:rsidRDefault="008212AC" w:rsidP="00592010">
      <w:pPr>
        <w:pStyle w:val="Questions"/>
        <w:keepNext/>
        <w:rPr>
          <w:color w:val="ED7D31" w:themeColor="accent2"/>
        </w:rPr>
      </w:pPr>
      <w:r w:rsidRPr="007F5B8F">
        <w:rPr>
          <w:color w:val="ED7D31" w:themeColor="accent2"/>
        </w:rPr>
        <w:t xml:space="preserve">Are credit </w:t>
      </w:r>
      <w:r w:rsidR="00131574" w:rsidRPr="007F5B8F">
        <w:rPr>
          <w:color w:val="ED7D31" w:themeColor="accent2"/>
        </w:rPr>
        <w:t>memo</w:t>
      </w:r>
      <w:r w:rsidRPr="007F5B8F">
        <w:rPr>
          <w:color w:val="ED7D31" w:themeColor="accent2"/>
        </w:rPr>
        <w:t xml:space="preserve">s supported on </w:t>
      </w:r>
      <w:r w:rsidR="008468E9" w:rsidRPr="007F5B8F">
        <w:rPr>
          <w:color w:val="ED7D31" w:themeColor="accent2"/>
        </w:rPr>
        <w:t>SAP Business Network</w:t>
      </w:r>
      <w:r w:rsidRPr="007F5B8F">
        <w:rPr>
          <w:color w:val="ED7D31" w:themeColor="accent2"/>
        </w:rPr>
        <w:t>?</w:t>
      </w:r>
    </w:p>
    <w:p w14:paraId="3200F78E" w14:textId="4902921E" w:rsidR="00B6498F" w:rsidRPr="007F5B8F" w:rsidRDefault="00B6498F" w:rsidP="00B6498F">
      <w:r w:rsidRPr="007F5B8F">
        <w:t>These documents are allowed on the Network, but they may only be issued against an existing invoice.</w:t>
      </w:r>
    </w:p>
    <w:p w14:paraId="3ACA5BDC" w14:textId="6A25D6A7" w:rsidR="00B6498F" w:rsidRPr="007F5B8F" w:rsidRDefault="00B6498F" w:rsidP="001F6F0A"/>
    <w:p w14:paraId="0080E937" w14:textId="1364744F" w:rsidR="00B6498F" w:rsidRPr="007F5B8F" w:rsidRDefault="00B6498F" w:rsidP="00592010">
      <w:pPr>
        <w:pStyle w:val="Questions"/>
        <w:keepNext/>
        <w:rPr>
          <w:color w:val="ED7D31" w:themeColor="accent2"/>
        </w:rPr>
      </w:pPr>
      <w:r w:rsidRPr="007F5B8F">
        <w:rPr>
          <w:color w:val="ED7D31" w:themeColor="accent2"/>
        </w:rPr>
        <w:t xml:space="preserve">Are debit </w:t>
      </w:r>
      <w:r w:rsidR="00131574" w:rsidRPr="007F5B8F">
        <w:rPr>
          <w:color w:val="ED7D31" w:themeColor="accent2"/>
        </w:rPr>
        <w:t>memos</w:t>
      </w:r>
      <w:r w:rsidRPr="007F5B8F">
        <w:rPr>
          <w:color w:val="ED7D31" w:themeColor="accent2"/>
        </w:rPr>
        <w:t xml:space="preserve"> supported on SAP Business Network?</w:t>
      </w:r>
    </w:p>
    <w:p w14:paraId="64C1077D" w14:textId="6F7DDC30" w:rsidR="008212AC" w:rsidRPr="007F5B8F" w:rsidRDefault="00B6498F" w:rsidP="008212AC">
      <w:r w:rsidRPr="007F5B8F">
        <w:t xml:space="preserve">Elia Group does not allow debit </w:t>
      </w:r>
      <w:r w:rsidR="00131574" w:rsidRPr="007F5B8F">
        <w:t>memo</w:t>
      </w:r>
      <w:r w:rsidRPr="007F5B8F">
        <w:t xml:space="preserve">s on SAP Business Network. The Network does support debit </w:t>
      </w:r>
      <w:r w:rsidR="00131574" w:rsidRPr="007F5B8F">
        <w:t>memo</w:t>
      </w:r>
      <w:r w:rsidRPr="007F5B8F">
        <w:t>s and these may be allowed by other customers.</w:t>
      </w:r>
    </w:p>
    <w:p w14:paraId="71F1ABA3" w14:textId="77777777" w:rsidR="00B6498F" w:rsidRPr="007F5B8F" w:rsidRDefault="00B6498F" w:rsidP="008212AC"/>
    <w:p w14:paraId="5C493142" w14:textId="11266D7B" w:rsidR="008212AC" w:rsidRPr="007F5B8F" w:rsidRDefault="008212AC" w:rsidP="00592010">
      <w:pPr>
        <w:pStyle w:val="Questions"/>
        <w:keepNext/>
        <w:rPr>
          <w:color w:val="ED7D31" w:themeColor="accent2"/>
        </w:rPr>
      </w:pPr>
      <w:r w:rsidRPr="007F5B8F">
        <w:rPr>
          <w:color w:val="ED7D31" w:themeColor="accent2"/>
        </w:rPr>
        <w:t xml:space="preserve">What e-invoicing options does </w:t>
      </w:r>
      <w:r w:rsidR="008468E9" w:rsidRPr="007F5B8F">
        <w:rPr>
          <w:color w:val="ED7D31" w:themeColor="accent2"/>
        </w:rPr>
        <w:t>SAP Business Network</w:t>
      </w:r>
      <w:r w:rsidRPr="007F5B8F">
        <w:rPr>
          <w:color w:val="ED7D31" w:themeColor="accent2"/>
        </w:rPr>
        <w:t xml:space="preserve"> offer to suppliers using their network? </w:t>
      </w:r>
    </w:p>
    <w:p w14:paraId="7EF38B90" w14:textId="42CF5F31" w:rsidR="008212AC" w:rsidRPr="007F5B8F" w:rsidRDefault="008212AC" w:rsidP="008212AC">
      <w:r w:rsidRPr="007F5B8F">
        <w:rPr>
          <w:b/>
          <w:u w:val="single"/>
        </w:rPr>
        <w:t>PO Flip:</w:t>
      </w:r>
      <w:r w:rsidRPr="007F5B8F">
        <w:t xml:space="preserve"> The PO flip is designed for companies who receive the purchase orders through </w:t>
      </w:r>
      <w:r w:rsidR="008468E9" w:rsidRPr="007F5B8F">
        <w:t>SAP Business Network</w:t>
      </w:r>
      <w:r w:rsidRPr="007F5B8F">
        <w:t xml:space="preserve"> and transform them into invoices on the platform with little extra effort. Most information is copied from the purchase order. Only supplier specific data (like invoice number, VAT rates…) must be added manually.</w:t>
      </w:r>
    </w:p>
    <w:p w14:paraId="603E044D" w14:textId="599EE50C" w:rsidR="008212AC" w:rsidRPr="007F5B8F" w:rsidRDefault="008212AC" w:rsidP="008212AC"/>
    <w:p w14:paraId="4637FAE1" w14:textId="5F527989" w:rsidR="008212AC" w:rsidRPr="007F5B8F" w:rsidRDefault="008212AC" w:rsidP="008212AC">
      <w:r w:rsidRPr="007F5B8F">
        <w:rPr>
          <w:b/>
          <w:u w:val="single"/>
        </w:rPr>
        <w:t>Integrated Solution:</w:t>
      </w:r>
      <w:r w:rsidRPr="007F5B8F">
        <w:t xml:space="preserve"> The Integrated Solution gives a fully automated process where invoice data is extracted directly from suppliers</w:t>
      </w:r>
      <w:r w:rsidR="00BC5AF0" w:rsidRPr="007F5B8F">
        <w:t>’</w:t>
      </w:r>
      <w:r w:rsidRPr="007F5B8F">
        <w:t xml:space="preserve"> billing system and delivered directly into the customer’s finance systems, by mean</w:t>
      </w:r>
      <w:r w:rsidR="00B6498F" w:rsidRPr="007F5B8F">
        <w:t>s</w:t>
      </w:r>
      <w:r w:rsidRPr="007F5B8F">
        <w:t xml:space="preserve"> of the </w:t>
      </w:r>
      <w:r w:rsidR="008468E9" w:rsidRPr="007F5B8F">
        <w:t>SAP Business Network</w:t>
      </w:r>
      <w:r w:rsidRPr="007F5B8F">
        <w:t xml:space="preserve"> functionality</w:t>
      </w:r>
      <w:r w:rsidR="008468E9" w:rsidRPr="007F5B8F">
        <w:t>.</w:t>
      </w:r>
    </w:p>
    <w:p w14:paraId="6CA05BB5" w14:textId="77777777" w:rsidR="008212AC" w:rsidRPr="007F5B8F" w:rsidRDefault="008212AC" w:rsidP="008212AC"/>
    <w:p w14:paraId="5EEB2404" w14:textId="0A20CE7C" w:rsidR="008212AC" w:rsidRPr="007F5B8F" w:rsidRDefault="008212AC" w:rsidP="008212AC">
      <w:r w:rsidRPr="007F5B8F">
        <w:rPr>
          <w:b/>
          <w:u w:val="single"/>
        </w:rPr>
        <w:t>CSV Solution:</w:t>
      </w:r>
      <w:r w:rsidRPr="007F5B8F">
        <w:t xml:space="preserve"> The CSV solution allows supplier</w:t>
      </w:r>
      <w:r w:rsidR="00BC5AF0" w:rsidRPr="007F5B8F">
        <w:t>s</w:t>
      </w:r>
      <w:r w:rsidRPr="007F5B8F">
        <w:t xml:space="preserve"> to load multiple invoice</w:t>
      </w:r>
      <w:r w:rsidR="00BC5AF0" w:rsidRPr="007F5B8F">
        <w:t>s</w:t>
      </w:r>
      <w:r w:rsidRPr="007F5B8F">
        <w:t xml:space="preserve"> via </w:t>
      </w:r>
      <w:r w:rsidR="001F6F0A" w:rsidRPr="007F5B8F">
        <w:t>comma-delimited</w:t>
      </w:r>
      <w:r w:rsidRPr="007F5B8F">
        <w:t xml:space="preserve"> files. This is generally used when large suppliers do not have the immediate means to implement an integrated solution.</w:t>
      </w:r>
    </w:p>
    <w:p w14:paraId="6BCCC812" w14:textId="3AF585C5" w:rsidR="008212AC" w:rsidRPr="007F5B8F" w:rsidRDefault="008212AC" w:rsidP="008212AC">
      <w:r w:rsidRPr="007F5B8F">
        <w:t xml:space="preserve"> </w:t>
      </w:r>
    </w:p>
    <w:p w14:paraId="2A243AAC" w14:textId="77777777" w:rsidR="008212AC" w:rsidRPr="007F5B8F" w:rsidRDefault="008212AC" w:rsidP="008212AC">
      <w:pPr>
        <w:spacing w:after="160"/>
        <w:jc w:val="left"/>
        <w:rPr>
          <w:color w:val="FF3700"/>
          <w:sz w:val="32"/>
        </w:rPr>
      </w:pPr>
      <w:r w:rsidRPr="007F5B8F">
        <w:br w:type="page"/>
      </w:r>
    </w:p>
    <w:p w14:paraId="4F69E8B8" w14:textId="39945723" w:rsidR="008212AC" w:rsidRPr="007F5B8F" w:rsidRDefault="008212AC" w:rsidP="00592010">
      <w:pPr>
        <w:pStyle w:val="Heading1"/>
        <w:ind w:left="0" w:firstLine="0"/>
        <w:rPr>
          <w:color w:val="ED7D31" w:themeColor="accent2"/>
          <w:lang w:val="en-US"/>
        </w:rPr>
      </w:pPr>
      <w:bookmarkStart w:id="4" w:name="_Toc76025698"/>
      <w:r w:rsidRPr="007F5B8F">
        <w:rPr>
          <w:color w:val="ED7D31" w:themeColor="accent2"/>
          <w:lang w:val="en-US"/>
        </w:rPr>
        <w:t>Section C. Integrated suppliers section</w:t>
      </w:r>
      <w:bookmarkEnd w:id="4"/>
    </w:p>
    <w:p w14:paraId="2D11C46B" w14:textId="77777777" w:rsidR="008212AC" w:rsidRPr="007F5B8F" w:rsidRDefault="008212AC" w:rsidP="00592010">
      <w:pPr>
        <w:pStyle w:val="Questions"/>
        <w:keepNext/>
        <w:numPr>
          <w:ilvl w:val="0"/>
          <w:numId w:val="3"/>
        </w:numPr>
        <w:rPr>
          <w:color w:val="ED7D31" w:themeColor="accent2"/>
        </w:rPr>
      </w:pPr>
      <w:r w:rsidRPr="007F5B8F">
        <w:rPr>
          <w:color w:val="ED7D31" w:themeColor="accent2"/>
        </w:rPr>
        <w:t>What does an 'integrated' supplier mean?</w:t>
      </w:r>
    </w:p>
    <w:p w14:paraId="1DA91417" w14:textId="1BECB36E" w:rsidR="008212AC" w:rsidRPr="007F5B8F" w:rsidRDefault="008212AC" w:rsidP="008212AC">
      <w:r w:rsidRPr="007F5B8F">
        <w:t xml:space="preserve">An integrated supplier is a </w:t>
      </w:r>
      <w:r w:rsidR="001F6F0A" w:rsidRPr="007F5B8F">
        <w:t>supplier, which</w:t>
      </w:r>
      <w:r w:rsidRPr="007F5B8F">
        <w:t xml:space="preserve"> has automated </w:t>
      </w:r>
      <w:r w:rsidR="007D672B" w:rsidRPr="007F5B8F">
        <w:t xml:space="preserve">the </w:t>
      </w:r>
      <w:r w:rsidRPr="007F5B8F">
        <w:t xml:space="preserve">exchange of documents between their ERP and the </w:t>
      </w:r>
      <w:r w:rsidR="008C6A8D" w:rsidRPr="007F5B8F">
        <w:t>SAP Business Network</w:t>
      </w:r>
      <w:r w:rsidRPr="007F5B8F">
        <w:t>.</w:t>
      </w:r>
    </w:p>
    <w:p w14:paraId="7A747A50" w14:textId="77777777" w:rsidR="008212AC" w:rsidRPr="007F5B8F" w:rsidRDefault="008212AC" w:rsidP="008212AC"/>
    <w:p w14:paraId="61854599" w14:textId="43CC8B6E" w:rsidR="008212AC" w:rsidRPr="007F5B8F" w:rsidRDefault="6436A6C3" w:rsidP="00592010">
      <w:pPr>
        <w:pStyle w:val="Questions"/>
        <w:keepNext/>
        <w:rPr>
          <w:color w:val="ED7D31" w:themeColor="accent2"/>
        </w:rPr>
      </w:pPr>
      <w:r w:rsidRPr="24A00C66">
        <w:rPr>
          <w:color w:val="ED7D31" w:themeColor="accent2"/>
        </w:rPr>
        <w:t>What happens if my company is not technically ready to transact as 'integrated' supplier at the time of the Go</w:t>
      </w:r>
      <w:r w:rsidR="44235A51" w:rsidRPr="24A00C66">
        <w:rPr>
          <w:color w:val="ED7D31" w:themeColor="accent2"/>
        </w:rPr>
        <w:t>-</w:t>
      </w:r>
      <w:r w:rsidRPr="24A00C66">
        <w:rPr>
          <w:color w:val="ED7D31" w:themeColor="accent2"/>
        </w:rPr>
        <w:t>Live?</w:t>
      </w:r>
    </w:p>
    <w:p w14:paraId="50CBE635" w14:textId="13C7E5BB" w:rsidR="008212AC" w:rsidRPr="007F5B8F" w:rsidRDefault="008212AC" w:rsidP="008212AC">
      <w:r w:rsidRPr="007F5B8F">
        <w:t>If the automation of the exchange of documents is not implemented, you will create invoices using the ''PO</w:t>
      </w:r>
      <w:r w:rsidR="007D672B" w:rsidRPr="007F5B8F">
        <w:t>-</w:t>
      </w:r>
      <w:r w:rsidRPr="007F5B8F">
        <w:t xml:space="preserve">Flip” functionality through the </w:t>
      </w:r>
      <w:r w:rsidR="008C6A8D" w:rsidRPr="007F5B8F">
        <w:t xml:space="preserve">SAP Business Network </w:t>
      </w:r>
      <w:r w:rsidRPr="007F5B8F">
        <w:t xml:space="preserve">until you are ready to connect your ERP system with </w:t>
      </w:r>
      <w:r w:rsidR="008C6A8D" w:rsidRPr="007F5B8F">
        <w:t>SAP Business Network</w:t>
      </w:r>
      <w:r w:rsidRPr="007F5B8F">
        <w:t>.</w:t>
      </w:r>
    </w:p>
    <w:p w14:paraId="394B611C" w14:textId="77777777" w:rsidR="008212AC" w:rsidRPr="007F5B8F" w:rsidRDefault="008212AC" w:rsidP="008212AC"/>
    <w:p w14:paraId="1BD9518E" w14:textId="6EE85FDD" w:rsidR="008212AC" w:rsidRPr="007F5B8F" w:rsidRDefault="008212AC" w:rsidP="00592010">
      <w:pPr>
        <w:pStyle w:val="Questions"/>
        <w:keepNext/>
        <w:rPr>
          <w:color w:val="ED7D31" w:themeColor="accent2"/>
        </w:rPr>
      </w:pPr>
      <w:bookmarkStart w:id="5" w:name="_Toc12758"/>
      <w:r w:rsidRPr="007F5B8F">
        <w:rPr>
          <w:color w:val="ED7D31" w:themeColor="accent2"/>
        </w:rPr>
        <w:t xml:space="preserve">How to Integrate my ERP with </w:t>
      </w:r>
      <w:r w:rsidR="008C6A8D" w:rsidRPr="007F5B8F">
        <w:rPr>
          <w:color w:val="ED7D31" w:themeColor="accent2"/>
        </w:rPr>
        <w:t>SAP Business Network</w:t>
      </w:r>
      <w:r w:rsidRPr="007F5B8F">
        <w:rPr>
          <w:color w:val="ED7D31" w:themeColor="accent2"/>
        </w:rPr>
        <w:t xml:space="preserve">? </w:t>
      </w:r>
      <w:bookmarkEnd w:id="5"/>
    </w:p>
    <w:p w14:paraId="7B1A7B04" w14:textId="71AEE767" w:rsidR="008212AC" w:rsidRPr="007F5B8F" w:rsidRDefault="008212AC" w:rsidP="008212AC">
      <w:r w:rsidRPr="007F5B8F">
        <w:t xml:space="preserve">The </w:t>
      </w:r>
      <w:r w:rsidR="008C6A8D" w:rsidRPr="007F5B8F">
        <w:t xml:space="preserve">SAP Business Network </w:t>
      </w:r>
      <w:r w:rsidRPr="007F5B8F">
        <w:t xml:space="preserve">offers the possibility to integrate with your back-end ERP system for automatic exchange of electronic documents. For more </w:t>
      </w:r>
      <w:r w:rsidR="001F6F0A" w:rsidRPr="007F5B8F">
        <w:t>information,</w:t>
      </w:r>
      <w:r w:rsidRPr="007F5B8F">
        <w:t xml:space="preserve"> please contact </w:t>
      </w:r>
      <w:r w:rsidR="008C6A8D" w:rsidRPr="007F5B8F">
        <w:t>SAP Business Network</w:t>
      </w:r>
      <w:r w:rsidRPr="007F5B8F">
        <w:t>.</w:t>
      </w:r>
    </w:p>
    <w:p w14:paraId="41EE3EC4" w14:textId="77777777" w:rsidR="008212AC" w:rsidRPr="007F5B8F" w:rsidRDefault="005C4A34" w:rsidP="008212AC">
      <w:hyperlink r:id="rId15" w:history="1">
        <w:r w:rsidR="008212AC" w:rsidRPr="007F5B8F">
          <w:rPr>
            <w:rStyle w:val="Hyperlink"/>
          </w:rPr>
          <w:t>Http://supplier.ariba.com</w:t>
        </w:r>
      </w:hyperlink>
      <w:r w:rsidR="008212AC" w:rsidRPr="007F5B8F">
        <w:t xml:space="preserve"> (Help Center)</w:t>
      </w:r>
    </w:p>
    <w:p w14:paraId="6BEAB7D9" w14:textId="77777777" w:rsidR="008212AC" w:rsidRPr="007F5B8F" w:rsidRDefault="008212AC" w:rsidP="008212AC"/>
    <w:p w14:paraId="269BE716" w14:textId="67A4BBC8" w:rsidR="008212AC" w:rsidRPr="007F5B8F" w:rsidRDefault="008212AC" w:rsidP="00592010">
      <w:pPr>
        <w:pStyle w:val="Questions"/>
        <w:keepNext/>
        <w:rPr>
          <w:color w:val="ED7D31" w:themeColor="accent2"/>
        </w:rPr>
      </w:pPr>
      <w:bookmarkStart w:id="6" w:name="_Toc12759"/>
      <w:r w:rsidRPr="007F5B8F">
        <w:rPr>
          <w:color w:val="ED7D31" w:themeColor="accent2"/>
        </w:rPr>
        <w:t xml:space="preserve">Can we attach supporting documents on </w:t>
      </w:r>
      <w:r w:rsidR="008C6A8D" w:rsidRPr="007F5B8F">
        <w:rPr>
          <w:color w:val="ED7D31" w:themeColor="accent2"/>
        </w:rPr>
        <w:t xml:space="preserve">SAP Business Network </w:t>
      </w:r>
      <w:r w:rsidRPr="007F5B8F">
        <w:rPr>
          <w:color w:val="ED7D31" w:themeColor="accent2"/>
        </w:rPr>
        <w:t xml:space="preserve">while submitting invoices?  </w:t>
      </w:r>
      <w:bookmarkEnd w:id="6"/>
    </w:p>
    <w:p w14:paraId="45FCF628" w14:textId="4AF1DD89" w:rsidR="008212AC" w:rsidRPr="007F5B8F" w:rsidRDefault="008212AC" w:rsidP="008212AC">
      <w:r w:rsidRPr="007F5B8F">
        <w:t xml:space="preserve">Yes, </w:t>
      </w:r>
      <w:r w:rsidR="00FC572C" w:rsidRPr="007F5B8F">
        <w:t xml:space="preserve">Elia Group </w:t>
      </w:r>
      <w:r w:rsidRPr="007F5B8F">
        <w:t xml:space="preserve">accepts attachments to </w:t>
      </w:r>
      <w:r w:rsidR="008C6A8D" w:rsidRPr="007F5B8F">
        <w:t xml:space="preserve">SAP Business Network </w:t>
      </w:r>
      <w:r w:rsidRPr="007F5B8F">
        <w:t>invoices.</w:t>
      </w:r>
    </w:p>
    <w:p w14:paraId="147C3B18" w14:textId="77777777" w:rsidR="008212AC" w:rsidRPr="007F5B8F" w:rsidRDefault="008212AC" w:rsidP="008212AC"/>
    <w:p w14:paraId="7CF3C408" w14:textId="7C8279BE" w:rsidR="00592010" w:rsidRDefault="00592010">
      <w:pPr>
        <w:spacing w:after="160"/>
        <w:jc w:val="left"/>
      </w:pPr>
      <w:r>
        <w:br w:type="page"/>
      </w:r>
    </w:p>
    <w:p w14:paraId="5B29403B" w14:textId="401288DD" w:rsidR="008212AC" w:rsidRPr="007F5B8F" w:rsidRDefault="008212AC" w:rsidP="00592010">
      <w:pPr>
        <w:pStyle w:val="Heading1"/>
        <w:ind w:left="0" w:firstLine="0"/>
        <w:rPr>
          <w:color w:val="ED7D31" w:themeColor="accent2"/>
          <w:lang w:val="en-US"/>
        </w:rPr>
      </w:pPr>
      <w:bookmarkStart w:id="7" w:name="_Toc76025699"/>
      <w:r w:rsidRPr="007F5B8F">
        <w:rPr>
          <w:color w:val="ED7D31" w:themeColor="accent2"/>
          <w:lang w:val="en-US"/>
        </w:rPr>
        <w:t xml:space="preserve">Section D. Being Live on </w:t>
      </w:r>
      <w:r w:rsidR="008C6A8D" w:rsidRPr="007F5B8F">
        <w:rPr>
          <w:color w:val="ED7D31" w:themeColor="accent2"/>
          <w:lang w:val="en-US"/>
        </w:rPr>
        <w:t xml:space="preserve">SAP Business Network </w:t>
      </w:r>
      <w:r w:rsidRPr="007F5B8F">
        <w:rPr>
          <w:color w:val="ED7D31" w:themeColor="accent2"/>
          <w:lang w:val="en-US"/>
        </w:rPr>
        <w:t xml:space="preserve">with </w:t>
      </w:r>
      <w:r w:rsidR="002C0F31" w:rsidRPr="007F5B8F">
        <w:rPr>
          <w:color w:val="ED7D31" w:themeColor="accent2"/>
          <w:lang w:val="en-US"/>
        </w:rPr>
        <w:t>Elia Group</w:t>
      </w:r>
      <w:bookmarkEnd w:id="7"/>
    </w:p>
    <w:p w14:paraId="5891EB81" w14:textId="2925B635" w:rsidR="008212AC" w:rsidRPr="007F5B8F" w:rsidRDefault="008212AC" w:rsidP="00592010">
      <w:pPr>
        <w:pStyle w:val="Questions"/>
        <w:keepNext/>
        <w:numPr>
          <w:ilvl w:val="0"/>
          <w:numId w:val="10"/>
        </w:numPr>
        <w:rPr>
          <w:color w:val="ED7D31" w:themeColor="accent2"/>
        </w:rPr>
      </w:pPr>
      <w:r w:rsidRPr="007F5B8F">
        <w:rPr>
          <w:color w:val="ED7D31" w:themeColor="accent2"/>
        </w:rPr>
        <w:t xml:space="preserve"> Can we postpone the date of onboarding because we have other constraints </w:t>
      </w:r>
      <w:r w:rsidR="00D107D5" w:rsidRPr="007F5B8F">
        <w:rPr>
          <w:color w:val="ED7D31" w:themeColor="accent2"/>
        </w:rPr>
        <w:t>at</w:t>
      </w:r>
      <w:r w:rsidRPr="007F5B8F">
        <w:rPr>
          <w:color w:val="ED7D31" w:themeColor="accent2"/>
        </w:rPr>
        <w:t xml:space="preserve"> the moment?</w:t>
      </w:r>
    </w:p>
    <w:p w14:paraId="5597D141" w14:textId="0553395D" w:rsidR="008212AC" w:rsidRPr="007F5B8F" w:rsidRDefault="008312E5" w:rsidP="54EBE432">
      <w:r w:rsidRPr="007F5B8F">
        <w:t>You</w:t>
      </w:r>
      <w:r w:rsidR="008212AC" w:rsidRPr="007F5B8F">
        <w:t xml:space="preserve"> will need to transact through </w:t>
      </w:r>
      <w:r w:rsidR="008C6A8D" w:rsidRPr="007F5B8F">
        <w:t xml:space="preserve">SAP Business Network </w:t>
      </w:r>
      <w:r w:rsidR="008212AC" w:rsidRPr="007F5B8F">
        <w:t xml:space="preserve">as from the go-live date. If you face any issue, please contact us at the following address: </w:t>
      </w:r>
      <w:hyperlink r:id="rId16">
        <w:r w:rsidR="1522E9E3" w:rsidRPr="007F5B8F">
          <w:rPr>
            <w:rStyle w:val="Hyperlink"/>
          </w:rPr>
          <w:t>ariba.suppliers@elia.be</w:t>
        </w:r>
      </w:hyperlink>
      <w:r w:rsidR="1522E9E3" w:rsidRPr="007F5B8F">
        <w:t xml:space="preserve"> </w:t>
      </w:r>
    </w:p>
    <w:p w14:paraId="023CAC31" w14:textId="77777777" w:rsidR="008212AC" w:rsidRPr="007F5B8F" w:rsidRDefault="008212AC" w:rsidP="00592010"/>
    <w:p w14:paraId="6CA68F11" w14:textId="42C10568" w:rsidR="008212AC" w:rsidRPr="007F5B8F" w:rsidRDefault="008212AC" w:rsidP="00592010">
      <w:pPr>
        <w:pStyle w:val="Questions"/>
        <w:keepNext/>
        <w:rPr>
          <w:color w:val="ED7D31" w:themeColor="accent2"/>
        </w:rPr>
      </w:pPr>
      <w:r w:rsidRPr="007F5B8F">
        <w:rPr>
          <w:color w:val="ED7D31" w:themeColor="accent2"/>
        </w:rPr>
        <w:t xml:space="preserve"> Will I receive a training about creating invoices on the </w:t>
      </w:r>
      <w:r w:rsidR="008C6A8D" w:rsidRPr="007F5B8F">
        <w:rPr>
          <w:color w:val="ED7D31" w:themeColor="accent2"/>
        </w:rPr>
        <w:t>SAP Business Network</w:t>
      </w:r>
      <w:r w:rsidRPr="007F5B8F">
        <w:rPr>
          <w:color w:val="ED7D31" w:themeColor="accent2"/>
        </w:rPr>
        <w:t>?</w:t>
      </w:r>
    </w:p>
    <w:p w14:paraId="4CCB7304" w14:textId="7D0D4B73" w:rsidR="008212AC" w:rsidRDefault="008212AC" w:rsidP="008212AC">
      <w:r w:rsidRPr="007F5B8F">
        <w:t>During enrol</w:t>
      </w:r>
      <w:r w:rsidR="002C0F31" w:rsidRPr="007F5B8F">
        <w:t>l</w:t>
      </w:r>
      <w:r w:rsidRPr="007F5B8F">
        <w:t xml:space="preserve">ment, there is a period to familiarize yourself with the </w:t>
      </w:r>
      <w:r w:rsidR="008C6A8D" w:rsidRPr="007F5B8F">
        <w:t>SAP Business Network</w:t>
      </w:r>
      <w:r w:rsidRPr="007F5B8F">
        <w:t xml:space="preserve">. </w:t>
      </w:r>
      <w:r w:rsidR="008C6A8D" w:rsidRPr="007F5B8F">
        <w:t>SAP</w:t>
      </w:r>
      <w:r w:rsidRPr="007F5B8F">
        <w:t xml:space="preserve"> has organized a summit and provided recordings. </w:t>
      </w:r>
      <w:r w:rsidR="0055664D" w:rsidRPr="007F5B8F">
        <w:t>Y</w:t>
      </w:r>
      <w:r w:rsidRPr="007F5B8F">
        <w:t>ou can</w:t>
      </w:r>
      <w:r w:rsidR="0055664D" w:rsidRPr="007F5B8F">
        <w:t xml:space="preserve"> also</w:t>
      </w:r>
      <w:r w:rsidRPr="007F5B8F">
        <w:t xml:space="preserve"> access the supplier </w:t>
      </w:r>
      <w:r w:rsidR="008312E5" w:rsidRPr="007F5B8F">
        <w:t>helpdesk on SAP Business Network</w:t>
      </w:r>
      <w:r w:rsidRPr="007F5B8F">
        <w:t xml:space="preserve"> from your account (</w:t>
      </w:r>
      <w:r w:rsidR="002C0F31" w:rsidRPr="007F5B8F">
        <w:t xml:space="preserve">which </w:t>
      </w:r>
      <w:r w:rsidRPr="007F5B8F">
        <w:t>contains educational material</w:t>
      </w:r>
      <w:r w:rsidR="008312E5" w:rsidRPr="007F5B8F">
        <w:t xml:space="preserve"> and tutorials</w:t>
      </w:r>
      <w:r w:rsidRPr="007F5B8F">
        <w:t>).</w:t>
      </w:r>
    </w:p>
    <w:p w14:paraId="0EC5449A" w14:textId="40E576C7" w:rsidR="00D1638F" w:rsidRDefault="00D1638F" w:rsidP="008212AC"/>
    <w:p w14:paraId="3E0A77ED" w14:textId="694DFDB2" w:rsidR="00D1638F" w:rsidRDefault="00D1638F" w:rsidP="008212AC">
      <w:r>
        <w:t xml:space="preserve">Guides and information on the Elia website: </w:t>
      </w:r>
      <w:hyperlink r:id="rId17" w:history="1">
        <w:r w:rsidR="000B6CE3">
          <w:rPr>
            <w:rStyle w:val="Hyperlink"/>
          </w:rPr>
          <w:t>elia.be/nl/leveranciers/informatie-en-tools</w:t>
        </w:r>
      </w:hyperlink>
    </w:p>
    <w:p w14:paraId="6C2633A5" w14:textId="4C035CF6" w:rsidR="000B6CE3" w:rsidRDefault="00D1638F" w:rsidP="008212AC">
      <w:r>
        <w:t>The supplier enablement mailbox:</w:t>
      </w:r>
      <w:r w:rsidR="000B6CE3">
        <w:t xml:space="preserve"> ariba.suppliers@elia.be</w:t>
      </w:r>
    </w:p>
    <w:p w14:paraId="7FE9112F" w14:textId="4FC3AF08" w:rsidR="000B6CE3" w:rsidRPr="000B6CE3" w:rsidRDefault="00D1638F" w:rsidP="000B6CE3">
      <w:pPr>
        <w:rPr>
          <w:rFonts w:eastAsiaTheme="minorHAnsi"/>
          <w:color w:val="auto"/>
          <w:lang w:eastAsia="en-US"/>
        </w:rPr>
      </w:pPr>
      <w:r>
        <w:t>Supplier summits</w:t>
      </w:r>
      <w:r w:rsidR="000B6CE3">
        <w:t xml:space="preserve"> (registration required)</w:t>
      </w:r>
      <w:r>
        <w:t xml:space="preserve">: </w:t>
      </w:r>
      <w:hyperlink r:id="rId18" w:history="1">
        <w:r w:rsidR="000B6CE3">
          <w:rPr>
            <w:rStyle w:val="Hyperlink"/>
          </w:rPr>
          <w:t>English</w:t>
        </w:r>
      </w:hyperlink>
      <w:r w:rsidR="000B6CE3">
        <w:t xml:space="preserve">, </w:t>
      </w:r>
      <w:hyperlink r:id="rId19" w:history="1">
        <w:r w:rsidR="000B6CE3">
          <w:rPr>
            <w:rStyle w:val="Hyperlink"/>
            <w:lang w:val="es-SV"/>
          </w:rPr>
          <w:t>français</w:t>
        </w:r>
      </w:hyperlink>
      <w:r w:rsidR="000B6CE3">
        <w:rPr>
          <w:lang w:val="es-SV"/>
        </w:rPr>
        <w:t xml:space="preserve">, </w:t>
      </w:r>
      <w:hyperlink r:id="rId20" w:history="1">
        <w:r w:rsidR="000B6CE3">
          <w:rPr>
            <w:rStyle w:val="Hyperlink"/>
          </w:rPr>
          <w:t>Nederlands</w:t>
        </w:r>
      </w:hyperlink>
    </w:p>
    <w:p w14:paraId="17EAD5C1" w14:textId="2B45332F" w:rsidR="00D1638F" w:rsidRPr="007F5B8F" w:rsidRDefault="00D1638F" w:rsidP="008212AC"/>
    <w:p w14:paraId="34084A54" w14:textId="77777777" w:rsidR="008212AC" w:rsidRPr="007F5B8F" w:rsidRDefault="008212AC" w:rsidP="008212AC"/>
    <w:p w14:paraId="6725355C" w14:textId="572372F6" w:rsidR="008212AC" w:rsidRPr="007F5B8F" w:rsidRDefault="008212AC" w:rsidP="00592010">
      <w:pPr>
        <w:pStyle w:val="Questions"/>
        <w:keepNext/>
        <w:rPr>
          <w:color w:val="ED7D31" w:themeColor="accent2"/>
        </w:rPr>
      </w:pPr>
      <w:r w:rsidRPr="007F5B8F">
        <w:rPr>
          <w:color w:val="ED7D31" w:themeColor="accent2"/>
        </w:rPr>
        <w:t xml:space="preserve">Will I receive assistance when creating invoices on the </w:t>
      </w:r>
      <w:r w:rsidR="008C6A8D" w:rsidRPr="007F5B8F">
        <w:rPr>
          <w:color w:val="ED7D31" w:themeColor="accent2"/>
        </w:rPr>
        <w:t>SAP Business Network</w:t>
      </w:r>
      <w:r w:rsidRPr="007F5B8F">
        <w:rPr>
          <w:color w:val="ED7D31" w:themeColor="accent2"/>
        </w:rPr>
        <w:t>?</w:t>
      </w:r>
    </w:p>
    <w:p w14:paraId="197D0276" w14:textId="02146B53" w:rsidR="008212AC" w:rsidRPr="007F5B8F" w:rsidRDefault="008212AC" w:rsidP="008212AC">
      <w:r w:rsidRPr="007F5B8F">
        <w:t xml:space="preserve">When using the system, support from SAP </w:t>
      </w:r>
      <w:r w:rsidR="00B364D7" w:rsidRPr="007F5B8F">
        <w:t>Ariba</w:t>
      </w:r>
      <w:r w:rsidRPr="007F5B8F">
        <w:t xml:space="preserve"> is provided for </w:t>
      </w:r>
      <w:r w:rsidR="002C0F31" w:rsidRPr="007F5B8F">
        <w:t>enterprise account</w:t>
      </w:r>
      <w:r w:rsidRPr="007F5B8F">
        <w:t xml:space="preserve"> suppliers. In any case, the </w:t>
      </w:r>
      <w:r w:rsidR="008C6A8D" w:rsidRPr="007F5B8F">
        <w:t xml:space="preserve">SAP Business Network </w:t>
      </w:r>
      <w:r w:rsidRPr="007F5B8F">
        <w:t xml:space="preserve">provides a Help Center that may already have an answer to most of your questions and you can contact the customer support.  Before you go live, </w:t>
      </w:r>
      <w:r w:rsidR="00B364D7" w:rsidRPr="007F5B8F">
        <w:t>t</w:t>
      </w:r>
      <w:r w:rsidRPr="007F5B8F">
        <w:t xml:space="preserve">he </w:t>
      </w:r>
      <w:r w:rsidR="002C0F31" w:rsidRPr="007F5B8F">
        <w:t xml:space="preserve">SAP Business Network </w:t>
      </w:r>
      <w:r w:rsidRPr="007F5B8F">
        <w:t>enablement team will contact you and show you how to create invoices.  </w:t>
      </w:r>
    </w:p>
    <w:p w14:paraId="6BD41BE4" w14:textId="77777777" w:rsidR="008212AC" w:rsidRPr="007F5B8F" w:rsidRDefault="008212AC" w:rsidP="008212AC">
      <w:r w:rsidRPr="007F5B8F">
        <w:t xml:space="preserve"> </w:t>
      </w:r>
    </w:p>
    <w:p w14:paraId="433EEE6B" w14:textId="49C72B4A" w:rsidR="008212AC" w:rsidRPr="007F5B8F" w:rsidRDefault="008212AC" w:rsidP="00592010">
      <w:pPr>
        <w:pStyle w:val="Questions"/>
        <w:keepNext/>
        <w:rPr>
          <w:color w:val="ED7D31" w:themeColor="accent2"/>
        </w:rPr>
      </w:pPr>
      <w:bookmarkStart w:id="8" w:name="_Toc12764"/>
      <w:r w:rsidRPr="007F5B8F">
        <w:rPr>
          <w:color w:val="ED7D31" w:themeColor="accent2"/>
        </w:rPr>
        <w:t>Whom can I contact within</w:t>
      </w:r>
      <w:r w:rsidR="002C0F31" w:rsidRPr="007F5B8F">
        <w:rPr>
          <w:color w:val="ED7D31" w:themeColor="accent2"/>
        </w:rPr>
        <w:t xml:space="preserve"> Elia Group</w:t>
      </w:r>
      <w:r w:rsidRPr="007F5B8F">
        <w:rPr>
          <w:color w:val="ED7D31" w:themeColor="accent2"/>
        </w:rPr>
        <w:t xml:space="preserve">? </w:t>
      </w:r>
      <w:bookmarkEnd w:id="8"/>
    </w:p>
    <w:p w14:paraId="604D4A9F" w14:textId="416F0DE8" w:rsidR="008212AC" w:rsidRPr="007F5B8F" w:rsidRDefault="008212AC" w:rsidP="54EBE432">
      <w:r w:rsidRPr="007F5B8F">
        <w:t xml:space="preserve">You may contact us via </w:t>
      </w:r>
      <w:hyperlink r:id="rId21">
        <w:r w:rsidR="36CF54B7" w:rsidRPr="007F5B8F">
          <w:rPr>
            <w:rStyle w:val="Hyperlink"/>
          </w:rPr>
          <w:t>ariba.suppliers@elia.be</w:t>
        </w:r>
      </w:hyperlink>
      <w:r w:rsidRPr="007F5B8F">
        <w:t xml:space="preserve"> for any question related to the project.</w:t>
      </w:r>
    </w:p>
    <w:p w14:paraId="1034A81B" w14:textId="77777777" w:rsidR="008212AC" w:rsidRPr="007F5B8F" w:rsidRDefault="008212AC" w:rsidP="008212AC"/>
    <w:p w14:paraId="4F21CE54" w14:textId="5A2CEC58" w:rsidR="008212AC" w:rsidRDefault="6436A6C3" w:rsidP="008212AC">
      <w:r>
        <w:t>If you have any technical question, please refer to SAP</w:t>
      </w:r>
      <w:r w:rsidR="4BA9F7C5">
        <w:t xml:space="preserve"> Business Network</w:t>
      </w:r>
      <w:r>
        <w:t xml:space="preserve">. </w:t>
      </w:r>
    </w:p>
    <w:p w14:paraId="0873C4B0" w14:textId="257FBB2E" w:rsidR="00F11BF5" w:rsidRDefault="00F11BF5" w:rsidP="008212AC"/>
    <w:p w14:paraId="303C9619" w14:textId="462840CB" w:rsidR="00F11BF5" w:rsidRPr="00F11BF5" w:rsidRDefault="005C4A34" w:rsidP="008212AC">
      <w:pPr>
        <w:rPr>
          <w:rFonts w:eastAsiaTheme="minorHAnsi"/>
          <w:color w:val="auto"/>
          <w:lang w:eastAsia="en-US"/>
        </w:rPr>
      </w:pPr>
      <w:hyperlink r:id="rId22" w:anchor="Enablement-Inquiry" w:history="1">
        <w:r w:rsidR="00F11BF5">
          <w:rPr>
            <w:rStyle w:val="Hyperlink"/>
            <w:lang w:val="en-GB"/>
          </w:rPr>
          <w:t>https://connectsupport.ariba.com/sites/Company?ANID=AN01013838164EMA&amp;h=jhXyvPQzph63fXUig#Enablement-Inquiry</w:t>
        </w:r>
      </w:hyperlink>
    </w:p>
    <w:p w14:paraId="5EF54108" w14:textId="77777777" w:rsidR="008212AC" w:rsidRPr="007F5B8F" w:rsidRDefault="008212AC" w:rsidP="008212AC"/>
    <w:p w14:paraId="01CCCBEB" w14:textId="5F37AFAB" w:rsidR="008212AC" w:rsidRPr="007F5B8F" w:rsidRDefault="008212AC" w:rsidP="00592010">
      <w:pPr>
        <w:pStyle w:val="Questions"/>
        <w:keepNext/>
        <w:rPr>
          <w:color w:val="ED7D31" w:themeColor="accent2"/>
        </w:rPr>
      </w:pPr>
      <w:bookmarkStart w:id="9" w:name="_Toc12774"/>
      <w:r w:rsidRPr="007F5B8F">
        <w:rPr>
          <w:color w:val="ED7D31" w:themeColor="accent2"/>
        </w:rPr>
        <w:t xml:space="preserve">Does </w:t>
      </w:r>
      <w:r w:rsidR="002C0F31" w:rsidRPr="007F5B8F">
        <w:rPr>
          <w:color w:val="ED7D31" w:themeColor="accent2"/>
        </w:rPr>
        <w:t>SAP Business Network</w:t>
      </w:r>
      <w:r w:rsidRPr="007F5B8F">
        <w:rPr>
          <w:color w:val="ED7D31" w:themeColor="accent2"/>
        </w:rPr>
        <w:t xml:space="preserve"> have any tutorial videos to understand the process? </w:t>
      </w:r>
      <w:bookmarkEnd w:id="9"/>
    </w:p>
    <w:p w14:paraId="28B79B16" w14:textId="16B97615" w:rsidR="008212AC" w:rsidRPr="007F5B8F" w:rsidRDefault="008212AC" w:rsidP="008212AC">
      <w:r w:rsidRPr="007F5B8F">
        <w:t xml:space="preserve">There are tutorials available in the </w:t>
      </w:r>
      <w:r w:rsidR="008C6A8D" w:rsidRPr="007F5B8F">
        <w:t xml:space="preserve">SAP Business Network </w:t>
      </w:r>
      <w:r w:rsidRPr="007F5B8F">
        <w:t>Help</w:t>
      </w:r>
      <w:r w:rsidR="4B910B95" w:rsidRPr="007F5B8F">
        <w:t xml:space="preserve"> </w:t>
      </w:r>
      <w:r w:rsidRPr="007F5B8F">
        <w:t>Center.</w:t>
      </w:r>
      <w:r w:rsidR="00DA6774">
        <w:t xml:space="preserve"> You can access these by going to the Network portal and clicking on the question mark in the top right corner of the screen.</w:t>
      </w:r>
    </w:p>
    <w:p w14:paraId="0101A839" w14:textId="77777777" w:rsidR="008212AC" w:rsidRPr="007F5B8F" w:rsidRDefault="008212AC" w:rsidP="008212AC"/>
    <w:p w14:paraId="379F339A" w14:textId="77777777" w:rsidR="008212AC" w:rsidRPr="007F5B8F" w:rsidRDefault="008212AC" w:rsidP="008212AC">
      <w:pPr>
        <w:spacing w:after="160"/>
        <w:jc w:val="left"/>
        <w:rPr>
          <w:color w:val="FF3700"/>
          <w:sz w:val="32"/>
        </w:rPr>
      </w:pPr>
      <w:bookmarkStart w:id="10" w:name="_Toc504551028"/>
      <w:r w:rsidRPr="007F5B8F">
        <w:br w:type="page"/>
      </w:r>
    </w:p>
    <w:p w14:paraId="4A5996C1" w14:textId="7FAEBE28" w:rsidR="008212AC" w:rsidRPr="00923DF0" w:rsidRDefault="008212AC" w:rsidP="00923DF0">
      <w:pPr>
        <w:pStyle w:val="Heading1"/>
        <w:rPr>
          <w:color w:val="ED7D31" w:themeColor="accent2"/>
          <w:lang w:val="en-US"/>
        </w:rPr>
      </w:pPr>
      <w:bookmarkStart w:id="11" w:name="_Toc76025700"/>
      <w:r w:rsidRPr="007F5B8F">
        <w:rPr>
          <w:color w:val="ED7D31" w:themeColor="accent2"/>
          <w:lang w:val="en-US"/>
        </w:rPr>
        <w:t>Section E.</w:t>
      </w:r>
      <w:r w:rsidR="17CD0540" w:rsidRPr="007F5B8F">
        <w:rPr>
          <w:color w:val="ED7D31" w:themeColor="accent2"/>
          <w:lang w:val="en-US"/>
        </w:rPr>
        <w:t xml:space="preserve"> </w:t>
      </w:r>
      <w:r w:rsidRPr="007F5B8F">
        <w:rPr>
          <w:color w:val="ED7D31" w:themeColor="accent2"/>
          <w:lang w:val="en-US"/>
        </w:rPr>
        <w:t xml:space="preserve">Daily usage of </w:t>
      </w:r>
      <w:r w:rsidR="00BB5A64" w:rsidRPr="007F5B8F">
        <w:rPr>
          <w:color w:val="ED7D31" w:themeColor="accent2"/>
          <w:lang w:val="en-US"/>
        </w:rPr>
        <w:t xml:space="preserve">the </w:t>
      </w:r>
      <w:r w:rsidR="008C6A8D" w:rsidRPr="007F5B8F">
        <w:rPr>
          <w:color w:val="ED7D31" w:themeColor="accent2"/>
          <w:lang w:val="en-US"/>
        </w:rPr>
        <w:t xml:space="preserve">SAP Business Network </w:t>
      </w:r>
      <w:r w:rsidR="00BB5A64" w:rsidRPr="007F5B8F">
        <w:rPr>
          <w:color w:val="ED7D31" w:themeColor="accent2"/>
          <w:lang w:val="en-US"/>
        </w:rPr>
        <w:t>Portal</w:t>
      </w:r>
      <w:r w:rsidRPr="007F5B8F">
        <w:rPr>
          <w:color w:val="ED7D31" w:themeColor="accent2"/>
          <w:lang w:val="en-US"/>
        </w:rPr>
        <w:t>.</w:t>
      </w:r>
      <w:bookmarkEnd w:id="10"/>
      <w:bookmarkEnd w:id="11"/>
    </w:p>
    <w:p w14:paraId="4B0E5B18" w14:textId="77777777" w:rsidR="008212AC" w:rsidRPr="007F5B8F" w:rsidRDefault="008212AC" w:rsidP="008312E5">
      <w:pPr>
        <w:jc w:val="left"/>
      </w:pPr>
    </w:p>
    <w:p w14:paraId="00C99066" w14:textId="5C662C8F" w:rsidR="008212AC" w:rsidRPr="00A0209F" w:rsidRDefault="008212AC" w:rsidP="00A0209F">
      <w:pPr>
        <w:pStyle w:val="Questions"/>
        <w:keepNext/>
        <w:numPr>
          <w:ilvl w:val="0"/>
          <w:numId w:val="14"/>
        </w:numPr>
        <w:rPr>
          <w:color w:val="ED7D31" w:themeColor="accent2"/>
        </w:rPr>
      </w:pPr>
      <w:r w:rsidRPr="00A0209F">
        <w:rPr>
          <w:color w:val="ED7D31" w:themeColor="accent2"/>
        </w:rPr>
        <w:t xml:space="preserve">I would like to upgrade my </w:t>
      </w:r>
      <w:r w:rsidR="008C6A8D" w:rsidRPr="00A0209F">
        <w:rPr>
          <w:color w:val="ED7D31" w:themeColor="accent2"/>
        </w:rPr>
        <w:t xml:space="preserve">SAP Business Network </w:t>
      </w:r>
      <w:r w:rsidRPr="00A0209F">
        <w:rPr>
          <w:color w:val="ED7D31" w:themeColor="accent2"/>
        </w:rPr>
        <w:t>“</w:t>
      </w:r>
      <w:r w:rsidR="009B0541" w:rsidRPr="00A0209F">
        <w:rPr>
          <w:color w:val="ED7D31" w:themeColor="accent2"/>
        </w:rPr>
        <w:t>standard</w:t>
      </w:r>
      <w:r w:rsidRPr="00A0209F">
        <w:rPr>
          <w:color w:val="ED7D31" w:themeColor="accent2"/>
        </w:rPr>
        <w:t>” account to a</w:t>
      </w:r>
      <w:r w:rsidR="009B0541" w:rsidRPr="00A0209F">
        <w:rPr>
          <w:color w:val="ED7D31" w:themeColor="accent2"/>
        </w:rPr>
        <w:t>n</w:t>
      </w:r>
      <w:r w:rsidRPr="00A0209F">
        <w:rPr>
          <w:color w:val="ED7D31" w:themeColor="accent2"/>
        </w:rPr>
        <w:t xml:space="preserve"> “</w:t>
      </w:r>
      <w:r w:rsidR="009B0541" w:rsidRPr="00A0209F">
        <w:rPr>
          <w:color w:val="ED7D31" w:themeColor="accent2"/>
        </w:rPr>
        <w:t>enterprise</w:t>
      </w:r>
      <w:r w:rsidRPr="00A0209F">
        <w:rPr>
          <w:color w:val="ED7D31" w:themeColor="accent2"/>
        </w:rPr>
        <w:t>” account. What is the process I should follow? Will I be charge</w:t>
      </w:r>
      <w:r w:rsidR="009B0541" w:rsidRPr="00A0209F">
        <w:rPr>
          <w:color w:val="ED7D31" w:themeColor="accent2"/>
        </w:rPr>
        <w:t>d</w:t>
      </w:r>
      <w:r w:rsidRPr="00A0209F">
        <w:rPr>
          <w:color w:val="ED7D31" w:themeColor="accent2"/>
        </w:rPr>
        <w:t xml:space="preserve"> for the usage of a</w:t>
      </w:r>
      <w:r w:rsidR="009B0541" w:rsidRPr="00A0209F">
        <w:rPr>
          <w:color w:val="ED7D31" w:themeColor="accent2"/>
        </w:rPr>
        <w:t xml:space="preserve">n enterprise </w:t>
      </w:r>
      <w:r w:rsidRPr="00A0209F">
        <w:rPr>
          <w:color w:val="ED7D31" w:themeColor="accent2"/>
        </w:rPr>
        <w:t>account?</w:t>
      </w:r>
    </w:p>
    <w:p w14:paraId="4FB54304" w14:textId="46275AB0" w:rsidR="008212AC" w:rsidRPr="007F5B8F" w:rsidRDefault="008212AC" w:rsidP="008212AC">
      <w:r w:rsidRPr="007F5B8F">
        <w:t xml:space="preserve">If your </w:t>
      </w:r>
      <w:r w:rsidR="008C6A8D" w:rsidRPr="007F5B8F">
        <w:t xml:space="preserve">SAP Business Network </w:t>
      </w:r>
      <w:r w:rsidRPr="007F5B8F">
        <w:t>account is a “</w:t>
      </w:r>
      <w:r w:rsidR="009B0541" w:rsidRPr="007F5B8F">
        <w:t>standard</w:t>
      </w:r>
      <w:r w:rsidRPr="007F5B8F">
        <w:t xml:space="preserve">” account, you </w:t>
      </w:r>
      <w:r w:rsidR="00BB5A64" w:rsidRPr="007F5B8F">
        <w:t>do</w:t>
      </w:r>
      <w:r w:rsidRPr="007F5B8F">
        <w:t xml:space="preserve"> not have access to all </w:t>
      </w:r>
      <w:r w:rsidR="008C6A8D" w:rsidRPr="007F5B8F">
        <w:t xml:space="preserve">SAP Business Network </w:t>
      </w:r>
      <w:r w:rsidRPr="007F5B8F">
        <w:t xml:space="preserve">functionalities. </w:t>
      </w:r>
    </w:p>
    <w:p w14:paraId="77D8BF80" w14:textId="2D5BF67D" w:rsidR="008212AC" w:rsidRPr="007F5B8F" w:rsidRDefault="008212AC" w:rsidP="008212AC">
      <w:r w:rsidRPr="007F5B8F">
        <w:t xml:space="preserve">To have access to all those functionalities as well as to the </w:t>
      </w:r>
      <w:r w:rsidR="008C6A8D" w:rsidRPr="007F5B8F">
        <w:t xml:space="preserve">SAP </w:t>
      </w:r>
      <w:r w:rsidR="00BB5A64" w:rsidRPr="007F5B8F">
        <w:t>Ariba</w:t>
      </w:r>
      <w:r w:rsidRPr="007F5B8F">
        <w:t xml:space="preserve"> Helpdesk, we invite you to upgrade your account to a</w:t>
      </w:r>
      <w:r w:rsidR="008312E5" w:rsidRPr="007F5B8F">
        <w:t xml:space="preserve">n </w:t>
      </w:r>
      <w:r w:rsidRPr="007F5B8F">
        <w:rPr>
          <w:u w:val="single"/>
        </w:rPr>
        <w:t>“</w:t>
      </w:r>
      <w:r w:rsidR="009B0541" w:rsidRPr="007F5B8F">
        <w:rPr>
          <w:u w:val="single"/>
        </w:rPr>
        <w:t>enterprise</w:t>
      </w:r>
      <w:r w:rsidRPr="007F5B8F">
        <w:rPr>
          <w:u w:val="single"/>
        </w:rPr>
        <w:t>” account</w:t>
      </w:r>
      <w:r w:rsidRPr="007F5B8F">
        <w:t xml:space="preserve">. </w:t>
      </w:r>
    </w:p>
    <w:p w14:paraId="51378F01" w14:textId="65E48ABB" w:rsidR="008212AC" w:rsidRPr="007F5B8F" w:rsidRDefault="008212AC" w:rsidP="008212AC">
      <w:r w:rsidRPr="007F5B8F">
        <w:t xml:space="preserve">To do so, you may click on “Learn More” on top of your screen on </w:t>
      </w:r>
      <w:r w:rsidR="008C6A8D" w:rsidRPr="007F5B8F">
        <w:t>SAP Business Network</w:t>
      </w:r>
      <w:r w:rsidRPr="007F5B8F">
        <w:t xml:space="preserve">. You will then be able to choose to upgrade your account to a full account. </w:t>
      </w:r>
      <w:r w:rsidR="008312E5" w:rsidRPr="007F5B8F">
        <w:rPr>
          <w:u w:val="single"/>
        </w:rPr>
        <w:t>No fees will apply to this upgrade</w:t>
      </w:r>
      <w:r w:rsidR="008312E5" w:rsidRPr="007F5B8F">
        <w:t>.</w:t>
      </w:r>
    </w:p>
    <w:p w14:paraId="54FED6B5" w14:textId="77777777" w:rsidR="008212AC" w:rsidRPr="007F5B8F" w:rsidRDefault="008212AC" w:rsidP="008212AC">
      <w:pPr>
        <w:spacing w:after="160"/>
        <w:jc w:val="left"/>
      </w:pPr>
    </w:p>
    <w:p w14:paraId="71657761" w14:textId="3C6ECBC7" w:rsidR="008212AC" w:rsidRPr="007F5B8F" w:rsidRDefault="008212AC" w:rsidP="00592010">
      <w:pPr>
        <w:pStyle w:val="Questions"/>
        <w:keepNext/>
        <w:rPr>
          <w:rStyle w:val="QuestionsChar"/>
          <w:color w:val="ED7D31" w:themeColor="accent2"/>
        </w:rPr>
      </w:pPr>
      <w:r w:rsidRPr="007F5B8F">
        <w:rPr>
          <w:rStyle w:val="QuestionsChar"/>
          <w:color w:val="ED7D31" w:themeColor="accent2"/>
        </w:rPr>
        <w:t xml:space="preserve">Which </w:t>
      </w:r>
      <w:r w:rsidR="00BF2314" w:rsidRPr="007F5B8F">
        <w:rPr>
          <w:rStyle w:val="QuestionsChar"/>
          <w:color w:val="ED7D31" w:themeColor="accent2"/>
        </w:rPr>
        <w:t xml:space="preserve">members </w:t>
      </w:r>
      <w:r w:rsidR="009B0541" w:rsidRPr="007F5B8F">
        <w:rPr>
          <w:rStyle w:val="QuestionsChar"/>
          <w:color w:val="ED7D31" w:themeColor="accent2"/>
        </w:rPr>
        <w:t>of Elia Group</w:t>
      </w:r>
      <w:r w:rsidRPr="007F5B8F">
        <w:rPr>
          <w:rStyle w:val="QuestionsChar"/>
          <w:color w:val="ED7D31" w:themeColor="accent2"/>
        </w:rPr>
        <w:t xml:space="preserve"> are currently in scope of the </w:t>
      </w:r>
      <w:r w:rsidR="008C6A8D" w:rsidRPr="007F5B8F">
        <w:rPr>
          <w:color w:val="ED7D31" w:themeColor="accent2"/>
        </w:rPr>
        <w:t>SAP Business Network</w:t>
      </w:r>
      <w:r w:rsidR="008C6A8D" w:rsidRPr="007F5B8F">
        <w:rPr>
          <w:rStyle w:val="QuestionsChar"/>
          <w:color w:val="ED7D31" w:themeColor="accent2"/>
        </w:rPr>
        <w:t xml:space="preserve"> </w:t>
      </w:r>
      <w:r w:rsidR="00923DF0" w:rsidRPr="007F5B8F">
        <w:rPr>
          <w:rStyle w:val="QuestionsChar"/>
          <w:color w:val="ED7D31" w:themeColor="accent2"/>
        </w:rPr>
        <w:t>rollout</w:t>
      </w:r>
      <w:r w:rsidRPr="007F5B8F">
        <w:rPr>
          <w:rStyle w:val="QuestionsChar"/>
          <w:color w:val="ED7D31" w:themeColor="accent2"/>
        </w:rPr>
        <w:t>?</w:t>
      </w:r>
    </w:p>
    <w:p w14:paraId="5CA1C02B" w14:textId="7E5C9CF9" w:rsidR="008212AC" w:rsidRPr="007F5B8F" w:rsidRDefault="008212AC" w:rsidP="008212AC">
      <w:r w:rsidRPr="007F5B8F">
        <w:t xml:space="preserve">To date, the </w:t>
      </w:r>
      <w:r w:rsidR="00334438" w:rsidRPr="007F5B8F">
        <w:t xml:space="preserve">following members of the Elia Group are in scope for the SAP Business Network </w:t>
      </w:r>
      <w:r w:rsidR="00923DF0" w:rsidRPr="007F5B8F">
        <w:t>rollout</w:t>
      </w:r>
      <w:r w:rsidR="00334438" w:rsidRPr="007F5B8F">
        <w:t>:</w:t>
      </w:r>
    </w:p>
    <w:p w14:paraId="25D1C458" w14:textId="77777777" w:rsidR="00334438" w:rsidRPr="007F5B8F" w:rsidRDefault="00334438" w:rsidP="008212AC">
      <w:pPr>
        <w:rPr>
          <w:highlight w:val="yellow"/>
        </w:rPr>
      </w:pPr>
    </w:p>
    <w:tbl>
      <w:tblPr>
        <w:tblW w:w="9477" w:type="dxa"/>
        <w:tblInd w:w="1382" w:type="dxa"/>
        <w:tblCellMar>
          <w:left w:w="0" w:type="dxa"/>
          <w:right w:w="0" w:type="dxa"/>
        </w:tblCellMar>
        <w:tblLook w:val="0420" w:firstRow="1" w:lastRow="0" w:firstColumn="0" w:lastColumn="0" w:noHBand="0" w:noVBand="1"/>
      </w:tblPr>
      <w:tblGrid>
        <w:gridCol w:w="2605"/>
        <w:gridCol w:w="5012"/>
        <w:gridCol w:w="1860"/>
      </w:tblGrid>
      <w:tr w:rsidR="00334438" w:rsidRPr="007F5B8F" w14:paraId="1178D9E6" w14:textId="68BCF914" w:rsidTr="00DA0060">
        <w:trPr>
          <w:trHeight w:val="389"/>
        </w:trPr>
        <w:tc>
          <w:tcPr>
            <w:tcW w:w="2605" w:type="dxa"/>
            <w:tcBorders>
              <w:top w:val="single" w:sz="6" w:space="0" w:color="F0AB00"/>
              <w:left w:val="single" w:sz="6" w:space="0" w:color="F0AB00"/>
              <w:bottom w:val="single" w:sz="12" w:space="0" w:color="FFFFFF" w:themeColor="background1"/>
              <w:right w:val="nil"/>
            </w:tcBorders>
            <w:shd w:val="clear" w:color="auto" w:fill="F0AB00"/>
            <w:tcMar>
              <w:top w:w="72" w:type="dxa"/>
              <w:left w:w="144" w:type="dxa"/>
              <w:bottom w:w="72" w:type="dxa"/>
              <w:right w:w="144" w:type="dxa"/>
            </w:tcMar>
            <w:hideMark/>
          </w:tcPr>
          <w:p w14:paraId="29A9C1BB" w14:textId="2B485CBA" w:rsidR="00334438" w:rsidRPr="007F5B8F" w:rsidRDefault="00156EA1" w:rsidP="00AC4DC8">
            <w:pPr>
              <w:spacing w:line="240" w:lineRule="auto"/>
              <w:jc w:val="left"/>
              <w:rPr>
                <w:rFonts w:ascii="Arial" w:eastAsia="Times New Roman" w:hAnsi="Arial" w:cs="Arial"/>
                <w:color w:val="auto"/>
                <w:sz w:val="36"/>
                <w:szCs w:val="36"/>
              </w:rPr>
            </w:pPr>
            <w:r>
              <w:rPr>
                <w:rFonts w:ascii="Arial" w:eastAsia="Times New Roman" w:hAnsi="Arial" w:cs="Arial"/>
                <w:b/>
                <w:bCs/>
                <w:color w:val="FFFFFF" w:themeColor="light1"/>
                <w:kern w:val="24"/>
                <w:sz w:val="20"/>
                <w:szCs w:val="20"/>
              </w:rPr>
              <w:t>Entity</w:t>
            </w:r>
            <w:r w:rsidR="00334438" w:rsidRPr="007F5B8F">
              <w:rPr>
                <w:rFonts w:ascii="Arial" w:eastAsia="Times New Roman" w:hAnsi="Arial" w:cs="Arial"/>
                <w:b/>
                <w:bCs/>
                <w:color w:val="FFFFFF" w:themeColor="light1"/>
                <w:kern w:val="24"/>
                <w:sz w:val="20"/>
                <w:szCs w:val="20"/>
              </w:rPr>
              <w:t xml:space="preserve"> </w:t>
            </w:r>
          </w:p>
        </w:tc>
        <w:tc>
          <w:tcPr>
            <w:tcW w:w="5012" w:type="dxa"/>
            <w:tcBorders>
              <w:top w:val="single" w:sz="6" w:space="0" w:color="F0AB00"/>
              <w:left w:val="nil"/>
              <w:bottom w:val="single" w:sz="12" w:space="0" w:color="FFFFFF" w:themeColor="background1"/>
              <w:right w:val="single" w:sz="6" w:space="0" w:color="F0AB00"/>
            </w:tcBorders>
            <w:shd w:val="clear" w:color="auto" w:fill="F0AB00"/>
            <w:tcMar>
              <w:top w:w="72" w:type="dxa"/>
              <w:left w:w="144" w:type="dxa"/>
              <w:bottom w:w="72" w:type="dxa"/>
              <w:right w:w="144" w:type="dxa"/>
            </w:tcMar>
            <w:hideMark/>
          </w:tcPr>
          <w:p w14:paraId="7079F354" w14:textId="4942B82B" w:rsidR="00334438" w:rsidRPr="007F5B8F" w:rsidRDefault="00156EA1" w:rsidP="00AC4DC8">
            <w:pPr>
              <w:spacing w:line="240" w:lineRule="auto"/>
              <w:jc w:val="left"/>
              <w:rPr>
                <w:rFonts w:ascii="Arial" w:eastAsia="Times New Roman" w:hAnsi="Arial" w:cs="Arial"/>
                <w:color w:val="auto"/>
                <w:sz w:val="36"/>
                <w:szCs w:val="36"/>
              </w:rPr>
            </w:pPr>
            <w:r w:rsidRPr="00156EA1">
              <w:rPr>
                <w:rFonts w:ascii="Arial" w:eastAsia="Times New Roman" w:hAnsi="Arial" w:cs="Arial"/>
                <w:b/>
                <w:bCs/>
                <w:color w:val="FFFFFF" w:themeColor="light1"/>
                <w:kern w:val="24"/>
                <w:sz w:val="20"/>
                <w:szCs w:val="20"/>
              </w:rPr>
              <w:t>Address</w:t>
            </w:r>
          </w:p>
        </w:tc>
        <w:tc>
          <w:tcPr>
            <w:tcW w:w="1860" w:type="dxa"/>
            <w:tcBorders>
              <w:top w:val="single" w:sz="6" w:space="0" w:color="F0AB00"/>
              <w:left w:val="nil"/>
              <w:bottom w:val="single" w:sz="12" w:space="0" w:color="FFFFFF" w:themeColor="background1"/>
              <w:right w:val="single" w:sz="6" w:space="0" w:color="F0AB00"/>
            </w:tcBorders>
            <w:shd w:val="clear" w:color="auto" w:fill="F0AB00"/>
          </w:tcPr>
          <w:p w14:paraId="34AC5393" w14:textId="5EDE2A4D" w:rsidR="00334438" w:rsidRPr="007F5B8F" w:rsidRDefault="00156EA1" w:rsidP="00AC4DC8">
            <w:pPr>
              <w:spacing w:line="240" w:lineRule="auto"/>
              <w:jc w:val="left"/>
              <w:rPr>
                <w:rFonts w:ascii="Arial" w:eastAsia="Times New Roman" w:hAnsi="Arial" w:cs="Arial"/>
                <w:b/>
                <w:bCs/>
                <w:color w:val="FFFFFF" w:themeColor="light1"/>
                <w:kern w:val="24"/>
                <w:sz w:val="20"/>
                <w:szCs w:val="20"/>
              </w:rPr>
            </w:pPr>
            <w:r>
              <w:rPr>
                <w:rFonts w:ascii="Arial" w:eastAsia="Times New Roman" w:hAnsi="Arial" w:cs="Arial"/>
                <w:b/>
                <w:bCs/>
                <w:color w:val="FFFFFF" w:themeColor="light1"/>
                <w:kern w:val="24"/>
                <w:sz w:val="20"/>
                <w:szCs w:val="20"/>
              </w:rPr>
              <w:t>VAT Code</w:t>
            </w:r>
          </w:p>
        </w:tc>
      </w:tr>
      <w:tr w:rsidR="00156EA1" w:rsidRPr="007F5B8F" w14:paraId="513555DA" w14:textId="520F0A0A" w:rsidTr="00DA0060">
        <w:trPr>
          <w:trHeight w:val="389"/>
        </w:trPr>
        <w:tc>
          <w:tcPr>
            <w:tcW w:w="2605" w:type="dxa"/>
            <w:tcBorders>
              <w:top w:val="single" w:sz="12" w:space="0" w:color="FFFFFF" w:themeColor="background1"/>
              <w:left w:val="single" w:sz="6" w:space="0" w:color="F0AB00"/>
              <w:bottom w:val="single" w:sz="6" w:space="0" w:color="F0AB00"/>
              <w:right w:val="single" w:sz="6" w:space="0" w:color="F0AB00"/>
            </w:tcBorders>
            <w:shd w:val="clear" w:color="auto" w:fill="F9E2CB"/>
            <w:tcMar>
              <w:top w:w="72" w:type="dxa"/>
              <w:left w:w="144" w:type="dxa"/>
              <w:bottom w:w="72" w:type="dxa"/>
              <w:right w:w="144" w:type="dxa"/>
            </w:tcMar>
            <w:hideMark/>
          </w:tcPr>
          <w:p w14:paraId="644C141C" w14:textId="6734A757" w:rsidR="00156EA1" w:rsidRPr="007F5B8F" w:rsidRDefault="00156EA1" w:rsidP="00156EA1">
            <w:pPr>
              <w:spacing w:line="240" w:lineRule="auto"/>
              <w:jc w:val="left"/>
              <w:rPr>
                <w:rFonts w:ascii="Arial" w:eastAsia="Times New Roman" w:hAnsi="Arial" w:cs="Arial"/>
                <w:color w:val="auto"/>
                <w:sz w:val="36"/>
                <w:szCs w:val="36"/>
              </w:rPr>
            </w:pPr>
            <w:r w:rsidRPr="007F5B8F">
              <w:rPr>
                <w:rFonts w:ascii="Arial" w:eastAsia="Times New Roman" w:hAnsi="Arial" w:cs="Arial"/>
                <w:color w:val="000000" w:themeColor="dark1"/>
                <w:kern w:val="24"/>
                <w:sz w:val="20"/>
                <w:szCs w:val="20"/>
              </w:rPr>
              <w:t>Elia Asset NV/SA</w:t>
            </w:r>
          </w:p>
        </w:tc>
        <w:tc>
          <w:tcPr>
            <w:tcW w:w="5012" w:type="dxa"/>
            <w:tcBorders>
              <w:top w:val="single" w:sz="12" w:space="0" w:color="FFFFFF" w:themeColor="background1"/>
              <w:left w:val="single" w:sz="6" w:space="0" w:color="F0AB00"/>
              <w:bottom w:val="single" w:sz="6" w:space="0" w:color="F0AB00"/>
              <w:right w:val="single" w:sz="6" w:space="0" w:color="F0AB00"/>
            </w:tcBorders>
            <w:shd w:val="clear" w:color="auto" w:fill="F9E2CB"/>
            <w:tcMar>
              <w:top w:w="72" w:type="dxa"/>
              <w:left w:w="144" w:type="dxa"/>
              <w:bottom w:w="72" w:type="dxa"/>
              <w:right w:w="144" w:type="dxa"/>
            </w:tcMar>
            <w:hideMark/>
          </w:tcPr>
          <w:p w14:paraId="55AC61EB" w14:textId="3990D452" w:rsidR="00156EA1" w:rsidRPr="007F5B8F" w:rsidRDefault="00156EA1" w:rsidP="00156EA1">
            <w:pPr>
              <w:spacing w:line="240" w:lineRule="auto"/>
              <w:jc w:val="left"/>
              <w:rPr>
                <w:rFonts w:ascii="Arial" w:eastAsia="Times New Roman" w:hAnsi="Arial" w:cs="Arial"/>
                <w:color w:val="auto"/>
                <w:sz w:val="36"/>
                <w:szCs w:val="36"/>
              </w:rPr>
            </w:pPr>
            <w:r w:rsidRPr="007F5B8F">
              <w:rPr>
                <w:rFonts w:ascii="Arial" w:eastAsia="Times New Roman" w:hAnsi="Arial" w:cs="Arial"/>
                <w:color w:val="000000" w:themeColor="dark1"/>
                <w:kern w:val="24"/>
                <w:sz w:val="20"/>
                <w:szCs w:val="20"/>
              </w:rPr>
              <w:t>Boulevard de l’Empereur 20, 1000 Bruxelles</w:t>
            </w:r>
          </w:p>
        </w:tc>
        <w:tc>
          <w:tcPr>
            <w:tcW w:w="1860" w:type="dxa"/>
            <w:tcBorders>
              <w:top w:val="single" w:sz="12" w:space="0" w:color="FFFFFF" w:themeColor="background1"/>
              <w:left w:val="single" w:sz="6" w:space="0" w:color="F0AB00"/>
              <w:bottom w:val="single" w:sz="6" w:space="0" w:color="F0AB00"/>
              <w:right w:val="single" w:sz="6" w:space="0" w:color="F0AB00"/>
            </w:tcBorders>
            <w:shd w:val="clear" w:color="auto" w:fill="F9E2CB"/>
          </w:tcPr>
          <w:p w14:paraId="26010118" w14:textId="677B0528" w:rsidR="00156EA1" w:rsidRPr="007F5B8F" w:rsidRDefault="00156EA1" w:rsidP="00156EA1">
            <w:pPr>
              <w:spacing w:line="240" w:lineRule="auto"/>
              <w:jc w:val="left"/>
              <w:rPr>
                <w:rFonts w:ascii="Arial" w:eastAsia="Times New Roman" w:hAnsi="Arial" w:cs="Arial"/>
                <w:color w:val="000000" w:themeColor="dark1"/>
                <w:kern w:val="24"/>
                <w:sz w:val="20"/>
                <w:szCs w:val="20"/>
              </w:rPr>
            </w:pPr>
            <w:r w:rsidRPr="00156EA1">
              <w:rPr>
                <w:rFonts w:ascii="Arial" w:eastAsia="Times New Roman" w:hAnsi="Arial" w:cs="Arial"/>
                <w:color w:val="000000" w:themeColor="dark1"/>
                <w:kern w:val="24"/>
                <w:sz w:val="20"/>
                <w:szCs w:val="20"/>
              </w:rPr>
              <w:t>BE04 7502 8202</w:t>
            </w:r>
          </w:p>
        </w:tc>
      </w:tr>
      <w:tr w:rsidR="00156EA1" w:rsidRPr="007F5B8F" w14:paraId="603BE756" w14:textId="0F93B8EF" w:rsidTr="00DA0060">
        <w:trPr>
          <w:trHeight w:val="389"/>
        </w:trPr>
        <w:tc>
          <w:tcPr>
            <w:tcW w:w="2605" w:type="dxa"/>
            <w:tcBorders>
              <w:top w:val="single" w:sz="6" w:space="0" w:color="F0AB00"/>
              <w:left w:val="single" w:sz="6" w:space="0" w:color="F0AB00"/>
              <w:bottom w:val="single" w:sz="6" w:space="0" w:color="F0AB00"/>
              <w:right w:val="single" w:sz="6" w:space="0" w:color="F0AB00"/>
            </w:tcBorders>
            <w:shd w:val="clear" w:color="auto" w:fill="auto"/>
            <w:tcMar>
              <w:top w:w="72" w:type="dxa"/>
              <w:left w:w="144" w:type="dxa"/>
              <w:bottom w:w="72" w:type="dxa"/>
              <w:right w:w="144" w:type="dxa"/>
            </w:tcMar>
            <w:hideMark/>
          </w:tcPr>
          <w:p w14:paraId="062B721A" w14:textId="51937B21" w:rsidR="00156EA1" w:rsidRPr="007F5B8F" w:rsidRDefault="00156EA1" w:rsidP="00156EA1">
            <w:pPr>
              <w:spacing w:line="240" w:lineRule="auto"/>
              <w:jc w:val="left"/>
              <w:rPr>
                <w:rFonts w:ascii="Arial" w:eastAsia="Times New Roman" w:hAnsi="Arial" w:cs="Arial"/>
                <w:color w:val="auto"/>
                <w:sz w:val="36"/>
                <w:szCs w:val="36"/>
              </w:rPr>
            </w:pPr>
            <w:r w:rsidRPr="007F5B8F">
              <w:rPr>
                <w:rFonts w:ascii="Arial" w:eastAsia="Times New Roman" w:hAnsi="Arial" w:cs="Arial"/>
                <w:color w:val="000000" w:themeColor="dark1"/>
                <w:kern w:val="24"/>
                <w:sz w:val="20"/>
                <w:szCs w:val="20"/>
              </w:rPr>
              <w:t>Elia Transmission Belgium NV/SA</w:t>
            </w:r>
          </w:p>
        </w:tc>
        <w:tc>
          <w:tcPr>
            <w:tcW w:w="5012" w:type="dxa"/>
            <w:tcBorders>
              <w:top w:val="single" w:sz="6" w:space="0" w:color="F0AB00"/>
              <w:left w:val="single" w:sz="6" w:space="0" w:color="F0AB00"/>
              <w:bottom w:val="single" w:sz="6" w:space="0" w:color="F0AB00"/>
              <w:right w:val="single" w:sz="6" w:space="0" w:color="F0AB00"/>
            </w:tcBorders>
            <w:shd w:val="clear" w:color="auto" w:fill="auto"/>
            <w:tcMar>
              <w:top w:w="72" w:type="dxa"/>
              <w:left w:w="144" w:type="dxa"/>
              <w:bottom w:w="72" w:type="dxa"/>
              <w:right w:w="144" w:type="dxa"/>
            </w:tcMar>
            <w:hideMark/>
          </w:tcPr>
          <w:p w14:paraId="4BC5041F" w14:textId="76BF1F2B" w:rsidR="00156EA1" w:rsidRPr="007F5B8F" w:rsidRDefault="00156EA1" w:rsidP="00156EA1">
            <w:pPr>
              <w:spacing w:line="240" w:lineRule="auto"/>
              <w:jc w:val="left"/>
              <w:rPr>
                <w:rFonts w:ascii="Arial" w:eastAsia="Times New Roman" w:hAnsi="Arial" w:cs="Arial"/>
                <w:color w:val="auto"/>
                <w:sz w:val="36"/>
                <w:szCs w:val="36"/>
              </w:rPr>
            </w:pPr>
            <w:r w:rsidRPr="007F5B8F">
              <w:rPr>
                <w:rFonts w:ascii="Arial" w:eastAsia="Times New Roman" w:hAnsi="Arial" w:cs="Arial"/>
                <w:color w:val="000000" w:themeColor="dark1"/>
                <w:kern w:val="24"/>
                <w:sz w:val="20"/>
                <w:szCs w:val="20"/>
              </w:rPr>
              <w:t>Boulevard de l’Empereur 20, 1000 Bruxelles</w:t>
            </w:r>
          </w:p>
        </w:tc>
        <w:tc>
          <w:tcPr>
            <w:tcW w:w="1860" w:type="dxa"/>
            <w:tcBorders>
              <w:top w:val="single" w:sz="6" w:space="0" w:color="F0AB00"/>
              <w:left w:val="single" w:sz="6" w:space="0" w:color="F0AB00"/>
              <w:bottom w:val="single" w:sz="6" w:space="0" w:color="F0AB00"/>
              <w:right w:val="single" w:sz="6" w:space="0" w:color="F0AB00"/>
            </w:tcBorders>
          </w:tcPr>
          <w:p w14:paraId="312A59AE" w14:textId="59EB85A5" w:rsidR="00156EA1" w:rsidRPr="007F5B8F" w:rsidRDefault="00156EA1" w:rsidP="00156EA1">
            <w:pPr>
              <w:spacing w:line="240" w:lineRule="auto"/>
              <w:jc w:val="left"/>
              <w:rPr>
                <w:rFonts w:ascii="Arial" w:eastAsia="Times New Roman" w:hAnsi="Arial" w:cs="Arial"/>
                <w:color w:val="000000" w:themeColor="dark1"/>
                <w:kern w:val="24"/>
                <w:sz w:val="20"/>
                <w:szCs w:val="20"/>
              </w:rPr>
            </w:pPr>
            <w:r w:rsidRPr="00156EA1">
              <w:rPr>
                <w:rFonts w:ascii="Arial" w:eastAsia="Times New Roman" w:hAnsi="Arial" w:cs="Arial"/>
                <w:color w:val="000000" w:themeColor="dark1"/>
                <w:kern w:val="24"/>
                <w:sz w:val="20"/>
                <w:szCs w:val="20"/>
              </w:rPr>
              <w:t>BE04 7186 9861</w:t>
            </w:r>
          </w:p>
        </w:tc>
      </w:tr>
      <w:tr w:rsidR="00156EA1" w:rsidRPr="007F5B8F" w14:paraId="1DE61B47" w14:textId="40BF2C2C" w:rsidTr="00DA0060">
        <w:trPr>
          <w:trHeight w:val="389"/>
        </w:trPr>
        <w:tc>
          <w:tcPr>
            <w:tcW w:w="2605" w:type="dxa"/>
            <w:tcBorders>
              <w:top w:val="single" w:sz="6" w:space="0" w:color="F0AB00"/>
              <w:left w:val="single" w:sz="6" w:space="0" w:color="F0AB00"/>
              <w:bottom w:val="single" w:sz="6" w:space="0" w:color="F0AB00"/>
              <w:right w:val="single" w:sz="6" w:space="0" w:color="F0AB00"/>
            </w:tcBorders>
            <w:shd w:val="clear" w:color="auto" w:fill="F9E2CB"/>
            <w:tcMar>
              <w:top w:w="72" w:type="dxa"/>
              <w:left w:w="144" w:type="dxa"/>
              <w:bottom w:w="72" w:type="dxa"/>
              <w:right w:w="144" w:type="dxa"/>
            </w:tcMar>
            <w:hideMark/>
          </w:tcPr>
          <w:p w14:paraId="7526B26B" w14:textId="498ADB3D" w:rsidR="00156EA1" w:rsidRPr="007F5B8F" w:rsidRDefault="00156EA1" w:rsidP="00156EA1">
            <w:pPr>
              <w:spacing w:line="240" w:lineRule="auto"/>
              <w:jc w:val="left"/>
              <w:rPr>
                <w:rFonts w:ascii="Arial" w:eastAsia="Times New Roman" w:hAnsi="Arial" w:cs="Arial"/>
                <w:color w:val="auto"/>
                <w:sz w:val="36"/>
                <w:szCs w:val="36"/>
              </w:rPr>
            </w:pPr>
            <w:r w:rsidRPr="007F5B8F">
              <w:rPr>
                <w:rFonts w:ascii="Arial" w:eastAsia="Times New Roman" w:hAnsi="Arial" w:cs="Arial"/>
                <w:color w:val="000000" w:themeColor="dark1"/>
                <w:kern w:val="24"/>
                <w:sz w:val="20"/>
                <w:szCs w:val="20"/>
              </w:rPr>
              <w:t>Elia Group NV/SA</w:t>
            </w:r>
          </w:p>
        </w:tc>
        <w:tc>
          <w:tcPr>
            <w:tcW w:w="5012" w:type="dxa"/>
            <w:tcBorders>
              <w:top w:val="single" w:sz="6" w:space="0" w:color="F0AB00"/>
              <w:left w:val="single" w:sz="6" w:space="0" w:color="F0AB00"/>
              <w:bottom w:val="single" w:sz="6" w:space="0" w:color="F0AB00"/>
              <w:right w:val="single" w:sz="6" w:space="0" w:color="F0AB00"/>
            </w:tcBorders>
            <w:shd w:val="clear" w:color="auto" w:fill="F9E2CB"/>
            <w:tcMar>
              <w:top w:w="72" w:type="dxa"/>
              <w:left w:w="144" w:type="dxa"/>
              <w:bottom w:w="72" w:type="dxa"/>
              <w:right w:w="144" w:type="dxa"/>
            </w:tcMar>
            <w:hideMark/>
          </w:tcPr>
          <w:p w14:paraId="6897AD74" w14:textId="4C566491" w:rsidR="00156EA1" w:rsidRPr="00156EA1" w:rsidRDefault="00156EA1" w:rsidP="00156EA1">
            <w:pPr>
              <w:spacing w:line="240" w:lineRule="auto"/>
              <w:jc w:val="left"/>
              <w:rPr>
                <w:rFonts w:ascii="Arial" w:eastAsia="Times New Roman" w:hAnsi="Arial" w:cs="Arial"/>
                <w:color w:val="000000" w:themeColor="dark1"/>
                <w:kern w:val="24"/>
                <w:sz w:val="20"/>
                <w:szCs w:val="20"/>
              </w:rPr>
            </w:pPr>
            <w:r w:rsidRPr="007F5B8F">
              <w:rPr>
                <w:rFonts w:ascii="Arial" w:eastAsia="Times New Roman" w:hAnsi="Arial" w:cs="Arial"/>
                <w:color w:val="000000" w:themeColor="dark1"/>
                <w:kern w:val="24"/>
                <w:sz w:val="20"/>
                <w:szCs w:val="20"/>
              </w:rPr>
              <w:t>Boulevard de l’Empereur 20, 1000 Bruxelles</w:t>
            </w:r>
          </w:p>
        </w:tc>
        <w:tc>
          <w:tcPr>
            <w:tcW w:w="1860" w:type="dxa"/>
            <w:tcBorders>
              <w:top w:val="single" w:sz="6" w:space="0" w:color="F0AB00"/>
              <w:left w:val="single" w:sz="6" w:space="0" w:color="F0AB00"/>
              <w:bottom w:val="single" w:sz="6" w:space="0" w:color="F0AB00"/>
              <w:right w:val="single" w:sz="6" w:space="0" w:color="F0AB00"/>
            </w:tcBorders>
            <w:shd w:val="clear" w:color="auto" w:fill="F9E2CB"/>
          </w:tcPr>
          <w:p w14:paraId="010E6429" w14:textId="6A7DB184" w:rsidR="00156EA1" w:rsidRPr="007F5B8F" w:rsidRDefault="00156EA1" w:rsidP="00156EA1">
            <w:pPr>
              <w:spacing w:line="240" w:lineRule="auto"/>
              <w:jc w:val="left"/>
              <w:rPr>
                <w:rFonts w:ascii="Arial" w:eastAsia="Times New Roman" w:hAnsi="Arial" w:cs="Arial"/>
                <w:color w:val="000000" w:themeColor="dark1"/>
                <w:kern w:val="24"/>
                <w:sz w:val="20"/>
                <w:szCs w:val="20"/>
              </w:rPr>
            </w:pPr>
            <w:r w:rsidRPr="00156EA1">
              <w:rPr>
                <w:rFonts w:ascii="Arial" w:eastAsia="Times New Roman" w:hAnsi="Arial" w:cs="Arial"/>
                <w:color w:val="000000" w:themeColor="dark1"/>
                <w:kern w:val="24"/>
                <w:sz w:val="20"/>
                <w:szCs w:val="20"/>
              </w:rPr>
              <w:t>BE04 7186 9861</w:t>
            </w:r>
          </w:p>
        </w:tc>
      </w:tr>
      <w:tr w:rsidR="00156EA1" w:rsidRPr="007F5B8F" w14:paraId="4FFB0D89" w14:textId="20253A02" w:rsidTr="00DA0060">
        <w:trPr>
          <w:trHeight w:val="389"/>
        </w:trPr>
        <w:tc>
          <w:tcPr>
            <w:tcW w:w="2605" w:type="dxa"/>
            <w:tcBorders>
              <w:top w:val="single" w:sz="6" w:space="0" w:color="F0AB00"/>
              <w:left w:val="single" w:sz="6" w:space="0" w:color="F0AB00"/>
              <w:bottom w:val="single" w:sz="6" w:space="0" w:color="F0AB00"/>
              <w:right w:val="single" w:sz="6" w:space="0" w:color="F0AB00"/>
            </w:tcBorders>
            <w:shd w:val="clear" w:color="auto" w:fill="auto"/>
            <w:tcMar>
              <w:top w:w="72" w:type="dxa"/>
              <w:left w:w="144" w:type="dxa"/>
              <w:bottom w:w="72" w:type="dxa"/>
              <w:right w:w="144" w:type="dxa"/>
            </w:tcMar>
            <w:hideMark/>
          </w:tcPr>
          <w:p w14:paraId="1FB127FF" w14:textId="5B64D6D4" w:rsidR="00156EA1" w:rsidRPr="007F5B8F" w:rsidRDefault="00156EA1" w:rsidP="00156EA1">
            <w:pPr>
              <w:spacing w:line="240" w:lineRule="auto"/>
              <w:jc w:val="left"/>
              <w:rPr>
                <w:rFonts w:ascii="Arial" w:eastAsia="Times New Roman" w:hAnsi="Arial" w:cs="Arial"/>
                <w:color w:val="auto"/>
                <w:sz w:val="36"/>
                <w:szCs w:val="36"/>
              </w:rPr>
            </w:pPr>
            <w:r w:rsidRPr="007F5B8F">
              <w:rPr>
                <w:rFonts w:ascii="Arial" w:eastAsia="Times New Roman" w:hAnsi="Arial" w:cs="Arial"/>
                <w:color w:val="000000" w:themeColor="dark1"/>
                <w:kern w:val="24"/>
                <w:sz w:val="20"/>
                <w:szCs w:val="20"/>
              </w:rPr>
              <w:t>Elia Engineering</w:t>
            </w:r>
          </w:p>
        </w:tc>
        <w:tc>
          <w:tcPr>
            <w:tcW w:w="5012" w:type="dxa"/>
            <w:tcBorders>
              <w:top w:val="single" w:sz="6" w:space="0" w:color="F0AB00"/>
              <w:left w:val="single" w:sz="6" w:space="0" w:color="F0AB00"/>
              <w:bottom w:val="single" w:sz="6" w:space="0" w:color="F0AB00"/>
              <w:right w:val="single" w:sz="6" w:space="0" w:color="F0AB00"/>
            </w:tcBorders>
            <w:shd w:val="clear" w:color="auto" w:fill="auto"/>
            <w:tcMar>
              <w:top w:w="72" w:type="dxa"/>
              <w:left w:w="144" w:type="dxa"/>
              <w:bottom w:w="72" w:type="dxa"/>
              <w:right w:w="144" w:type="dxa"/>
            </w:tcMar>
            <w:hideMark/>
          </w:tcPr>
          <w:p w14:paraId="6A5813C3" w14:textId="6D1CF871" w:rsidR="00156EA1" w:rsidRPr="00156EA1" w:rsidRDefault="00156EA1" w:rsidP="00156EA1">
            <w:pPr>
              <w:spacing w:line="240" w:lineRule="auto"/>
              <w:jc w:val="left"/>
              <w:rPr>
                <w:rFonts w:ascii="Arial" w:eastAsia="Times New Roman" w:hAnsi="Arial" w:cs="Arial"/>
                <w:color w:val="000000" w:themeColor="dark1"/>
                <w:kern w:val="24"/>
                <w:sz w:val="20"/>
                <w:szCs w:val="20"/>
              </w:rPr>
            </w:pPr>
            <w:r w:rsidRPr="007F5B8F">
              <w:rPr>
                <w:rFonts w:ascii="Arial" w:eastAsia="Times New Roman" w:hAnsi="Arial" w:cs="Arial"/>
                <w:color w:val="000000" w:themeColor="dark1"/>
                <w:kern w:val="24"/>
                <w:sz w:val="20"/>
                <w:szCs w:val="20"/>
              </w:rPr>
              <w:t>Boulevard de l’Empereur 20, 1000 Bruxelles</w:t>
            </w:r>
          </w:p>
        </w:tc>
        <w:tc>
          <w:tcPr>
            <w:tcW w:w="1860" w:type="dxa"/>
            <w:tcBorders>
              <w:top w:val="single" w:sz="6" w:space="0" w:color="F0AB00"/>
              <w:left w:val="single" w:sz="6" w:space="0" w:color="F0AB00"/>
              <w:bottom w:val="single" w:sz="6" w:space="0" w:color="F0AB00"/>
              <w:right w:val="single" w:sz="6" w:space="0" w:color="F0AB00"/>
            </w:tcBorders>
          </w:tcPr>
          <w:p w14:paraId="4F2F32A6" w14:textId="372E64AB" w:rsidR="00156EA1" w:rsidRPr="007F5B8F" w:rsidRDefault="00156EA1" w:rsidP="00156EA1">
            <w:pPr>
              <w:spacing w:line="240" w:lineRule="auto"/>
              <w:jc w:val="left"/>
              <w:rPr>
                <w:rFonts w:ascii="Arial" w:eastAsia="Times New Roman" w:hAnsi="Arial" w:cs="Arial"/>
                <w:color w:val="000000" w:themeColor="dark1"/>
                <w:kern w:val="24"/>
                <w:sz w:val="20"/>
                <w:szCs w:val="20"/>
              </w:rPr>
            </w:pPr>
            <w:r w:rsidRPr="00156EA1">
              <w:rPr>
                <w:rFonts w:ascii="Arial" w:eastAsia="Times New Roman" w:hAnsi="Arial" w:cs="Arial"/>
                <w:color w:val="000000" w:themeColor="dark1"/>
                <w:kern w:val="24"/>
                <w:sz w:val="20"/>
                <w:szCs w:val="20"/>
              </w:rPr>
              <w:t>BE04 7186 9861</w:t>
            </w:r>
          </w:p>
        </w:tc>
      </w:tr>
    </w:tbl>
    <w:p w14:paraId="44561C3E" w14:textId="54CBEF50" w:rsidR="008212AC" w:rsidRPr="007F5B8F" w:rsidRDefault="008212AC" w:rsidP="008212AC">
      <w:pPr>
        <w:jc w:val="left"/>
        <w:rPr>
          <w:rFonts w:eastAsia="Times New Roman"/>
          <w:color w:val="16233A"/>
          <w:highlight w:val="yellow"/>
        </w:rPr>
      </w:pPr>
    </w:p>
    <w:p w14:paraId="0A90A266" w14:textId="1C79C1A5" w:rsidR="008212AC" w:rsidRPr="007F5B8F" w:rsidRDefault="008212AC" w:rsidP="00592010">
      <w:pPr>
        <w:pStyle w:val="Questions"/>
        <w:keepNext/>
        <w:rPr>
          <w:color w:val="ED7D31" w:themeColor="accent2"/>
        </w:rPr>
      </w:pPr>
      <w:r w:rsidRPr="007F5B8F">
        <w:rPr>
          <w:color w:val="ED7D31" w:themeColor="accent2"/>
        </w:rPr>
        <w:t>The unit price, quantity or delivery date in the Purchase Order is incorrect. How may I update th</w:t>
      </w:r>
      <w:r w:rsidR="009B0541" w:rsidRPr="007F5B8F">
        <w:rPr>
          <w:color w:val="ED7D31" w:themeColor="accent2"/>
        </w:rPr>
        <w:t>is</w:t>
      </w:r>
      <w:r w:rsidRPr="007F5B8F">
        <w:rPr>
          <w:color w:val="ED7D31" w:themeColor="accent2"/>
        </w:rPr>
        <w:t xml:space="preserve"> information in the Purchase Order?</w:t>
      </w:r>
    </w:p>
    <w:p w14:paraId="69B2CDB0" w14:textId="62FE0E8D" w:rsidR="008212AC" w:rsidRDefault="6436A6C3" w:rsidP="21E38611">
      <w:pPr>
        <w:shd w:val="clear" w:color="auto" w:fill="FFFFFF" w:themeFill="background1"/>
        <w:spacing w:line="240" w:lineRule="auto"/>
      </w:pPr>
      <w:r>
        <w:t>You have the possibility to update</w:t>
      </w:r>
      <w:r w:rsidR="69BE2BA2">
        <w:t xml:space="preserve"> </w:t>
      </w:r>
      <w:r>
        <w:t xml:space="preserve">the quantity or the delivery date of the articles included in the purchase order. This must be done </w:t>
      </w:r>
      <w:r w:rsidR="419F7BFF">
        <w:t>via</w:t>
      </w:r>
      <w:r>
        <w:t xml:space="preserve"> “Update Line Items” button available on the Purchase Order screen. </w:t>
      </w:r>
    </w:p>
    <w:p w14:paraId="4781346D" w14:textId="42C52771" w:rsidR="00156EA1" w:rsidRDefault="00156EA1" w:rsidP="21E38611">
      <w:pPr>
        <w:shd w:val="clear" w:color="auto" w:fill="FFFFFF" w:themeFill="background1"/>
        <w:spacing w:line="240" w:lineRule="auto"/>
      </w:pPr>
    </w:p>
    <w:p w14:paraId="2086FED5" w14:textId="658C9C5E" w:rsidR="00156EA1" w:rsidRDefault="00156EA1" w:rsidP="21E38611">
      <w:pPr>
        <w:shd w:val="clear" w:color="auto" w:fill="FFFFFF" w:themeFill="background1"/>
        <w:spacing w:line="240" w:lineRule="auto"/>
      </w:pPr>
      <w:r>
        <w:t>Updating of the unit price is not possible. In case the unit price is not correct, please reject the PO and state this as the reason for rejection.</w:t>
      </w:r>
    </w:p>
    <w:p w14:paraId="5E57B6A9" w14:textId="77777777" w:rsidR="00156EA1" w:rsidRPr="007F5B8F" w:rsidRDefault="00156EA1" w:rsidP="21E38611">
      <w:pPr>
        <w:shd w:val="clear" w:color="auto" w:fill="FFFFFF" w:themeFill="background1"/>
        <w:spacing w:line="240" w:lineRule="auto"/>
      </w:pPr>
    </w:p>
    <w:p w14:paraId="0B89C058" w14:textId="77777777" w:rsidR="008212AC" w:rsidRPr="007F5B8F" w:rsidRDefault="008212AC" w:rsidP="008212AC">
      <w:pPr>
        <w:shd w:val="clear" w:color="auto" w:fill="FFFFFF"/>
        <w:spacing w:line="240" w:lineRule="auto"/>
      </w:pPr>
      <w:r w:rsidRPr="007F5B8F">
        <w:t>Once the Purchase Order is updated, a notification is sent to the buyer inviting this person to review the change and approve it.</w:t>
      </w:r>
    </w:p>
    <w:p w14:paraId="3EA4968F" w14:textId="77777777" w:rsidR="008212AC" w:rsidRPr="007F5B8F" w:rsidRDefault="008212AC" w:rsidP="008212AC">
      <w:pPr>
        <w:shd w:val="clear" w:color="auto" w:fill="FFFFFF"/>
        <w:spacing w:line="240" w:lineRule="auto"/>
      </w:pPr>
      <w:r w:rsidRPr="007F5B8F">
        <w:t>To update your purchase order, select “Create Order Confirmation” on the purchase order screen, to display the following options</w:t>
      </w:r>
    </w:p>
    <w:p w14:paraId="4B30B454" w14:textId="77777777" w:rsidR="008212AC" w:rsidRPr="007F5B8F" w:rsidRDefault="008212AC" w:rsidP="008212AC">
      <w:pPr>
        <w:numPr>
          <w:ilvl w:val="1"/>
          <w:numId w:val="8"/>
        </w:numPr>
        <w:shd w:val="clear" w:color="auto" w:fill="FFFFFF"/>
        <w:spacing w:line="240" w:lineRule="auto"/>
      </w:pPr>
      <w:r w:rsidRPr="007F5B8F">
        <w:t>Confirm Entire Order</w:t>
      </w:r>
    </w:p>
    <w:p w14:paraId="2682E631" w14:textId="77777777" w:rsidR="008212AC" w:rsidRPr="007F5B8F" w:rsidRDefault="008212AC" w:rsidP="008212AC">
      <w:pPr>
        <w:numPr>
          <w:ilvl w:val="1"/>
          <w:numId w:val="8"/>
        </w:numPr>
        <w:shd w:val="clear" w:color="auto" w:fill="FFFFFF"/>
        <w:spacing w:line="240" w:lineRule="auto"/>
        <w:rPr>
          <w:b/>
        </w:rPr>
      </w:pPr>
      <w:r w:rsidRPr="007F5B8F">
        <w:rPr>
          <w:b/>
        </w:rPr>
        <w:t>Update Line Items</w:t>
      </w:r>
    </w:p>
    <w:p w14:paraId="06C599F4" w14:textId="77777777" w:rsidR="008212AC" w:rsidRPr="007F5B8F" w:rsidRDefault="008212AC" w:rsidP="008212AC">
      <w:pPr>
        <w:numPr>
          <w:ilvl w:val="1"/>
          <w:numId w:val="8"/>
        </w:numPr>
        <w:shd w:val="clear" w:color="auto" w:fill="FFFFFF"/>
        <w:spacing w:line="240" w:lineRule="auto"/>
      </w:pPr>
      <w:r w:rsidRPr="007F5B8F">
        <w:t>Reject Entire Order</w:t>
      </w:r>
    </w:p>
    <w:p w14:paraId="65AFE94D" w14:textId="77777777" w:rsidR="008212AC" w:rsidRPr="007F5B8F" w:rsidRDefault="008212AC" w:rsidP="008212AC">
      <w:pPr>
        <w:shd w:val="clear" w:color="auto" w:fill="FFFFFF"/>
        <w:spacing w:line="240" w:lineRule="auto"/>
      </w:pPr>
    </w:p>
    <w:p w14:paraId="289609A3" w14:textId="0479E098" w:rsidR="008212AC" w:rsidRPr="007F5B8F" w:rsidRDefault="008212AC" w:rsidP="008212AC">
      <w:pPr>
        <w:pStyle w:val="ListParagraph"/>
        <w:numPr>
          <w:ilvl w:val="0"/>
          <w:numId w:val="6"/>
        </w:numPr>
        <w:shd w:val="clear" w:color="auto" w:fill="FFFFFF"/>
        <w:spacing w:line="240" w:lineRule="auto"/>
        <w:rPr>
          <w:lang w:val="en-US"/>
        </w:rPr>
      </w:pPr>
      <w:r w:rsidRPr="007F5B8F">
        <w:rPr>
          <w:lang w:val="en-US"/>
        </w:rPr>
        <w:t xml:space="preserve">If you want to update </w:t>
      </w:r>
      <w:r w:rsidR="00A772AA" w:rsidRPr="007F5B8F">
        <w:rPr>
          <w:lang w:val="en-US"/>
        </w:rPr>
        <w:t>the</w:t>
      </w:r>
      <w:r w:rsidRPr="007F5B8F">
        <w:rPr>
          <w:lang w:val="en-US"/>
        </w:rPr>
        <w:t xml:space="preserve"> item data, indicate the </w:t>
      </w:r>
      <w:r w:rsidRPr="007F5B8F">
        <w:rPr>
          <w:b/>
          <w:lang w:val="en-US"/>
        </w:rPr>
        <w:t>quantity</w:t>
      </w:r>
      <w:r w:rsidRPr="007F5B8F">
        <w:rPr>
          <w:lang w:val="en-US"/>
        </w:rPr>
        <w:t xml:space="preserve"> to confirm. </w:t>
      </w:r>
    </w:p>
    <w:p w14:paraId="1EFC83D0" w14:textId="77777777" w:rsidR="008212AC" w:rsidRPr="007F5B8F" w:rsidRDefault="008212AC" w:rsidP="008212AC">
      <w:pPr>
        <w:pStyle w:val="ListParagraph"/>
        <w:numPr>
          <w:ilvl w:val="0"/>
          <w:numId w:val="6"/>
        </w:numPr>
        <w:shd w:val="clear" w:color="auto" w:fill="FFFFFF"/>
        <w:spacing w:line="240" w:lineRule="auto"/>
        <w:rPr>
          <w:lang w:val="en-US"/>
        </w:rPr>
      </w:pPr>
      <w:r w:rsidRPr="007F5B8F">
        <w:rPr>
          <w:lang w:val="en-US"/>
        </w:rPr>
        <w:t xml:space="preserve">Click on </w:t>
      </w:r>
      <w:r w:rsidRPr="007F5B8F">
        <w:rPr>
          <w:b/>
          <w:lang w:val="en-US"/>
        </w:rPr>
        <w:t>Details</w:t>
      </w:r>
      <w:r w:rsidRPr="007F5B8F">
        <w:rPr>
          <w:lang w:val="en-US"/>
        </w:rPr>
        <w:t xml:space="preserve"> to open the detail screen.</w:t>
      </w:r>
    </w:p>
    <w:p w14:paraId="585994FC" w14:textId="3721F20D" w:rsidR="008212AC" w:rsidRPr="007F5B8F" w:rsidRDefault="008212AC" w:rsidP="008212AC">
      <w:pPr>
        <w:pStyle w:val="ListParagraph"/>
        <w:numPr>
          <w:ilvl w:val="0"/>
          <w:numId w:val="6"/>
        </w:numPr>
        <w:shd w:val="clear" w:color="auto" w:fill="FFFFFF"/>
        <w:spacing w:line="240" w:lineRule="auto"/>
        <w:rPr>
          <w:lang w:val="en-US"/>
        </w:rPr>
      </w:pPr>
      <w:r w:rsidRPr="007F5B8F">
        <w:rPr>
          <w:lang w:val="en-US"/>
        </w:rPr>
        <w:t xml:space="preserve">Enter the new </w:t>
      </w:r>
      <w:r w:rsidRPr="007F5B8F">
        <w:rPr>
          <w:b/>
          <w:lang w:val="en-US"/>
        </w:rPr>
        <w:t xml:space="preserve">delivery </w:t>
      </w:r>
      <w:r w:rsidRPr="007F5B8F">
        <w:rPr>
          <w:lang w:val="en-US"/>
        </w:rPr>
        <w:t>date for the confirmed quantity</w:t>
      </w:r>
      <w:r w:rsidR="005C00B6" w:rsidRPr="007F5B8F">
        <w:rPr>
          <w:lang w:val="en-US"/>
        </w:rPr>
        <w:t>.</w:t>
      </w:r>
    </w:p>
    <w:p w14:paraId="7FB559E4" w14:textId="77777777" w:rsidR="008212AC" w:rsidRPr="007F5B8F" w:rsidRDefault="008212AC" w:rsidP="008212AC">
      <w:pPr>
        <w:pStyle w:val="ListParagraph"/>
        <w:numPr>
          <w:ilvl w:val="0"/>
          <w:numId w:val="6"/>
        </w:numPr>
        <w:shd w:val="clear" w:color="auto" w:fill="FFFFFF"/>
        <w:spacing w:line="240" w:lineRule="auto"/>
        <w:rPr>
          <w:lang w:val="en-US"/>
        </w:rPr>
      </w:pPr>
      <w:r w:rsidRPr="007F5B8F">
        <w:rPr>
          <w:lang w:val="en-US"/>
        </w:rPr>
        <w:t xml:space="preserve">Enter a </w:t>
      </w:r>
      <w:r w:rsidRPr="007F5B8F">
        <w:rPr>
          <w:b/>
          <w:lang w:val="en-US"/>
        </w:rPr>
        <w:t>comment</w:t>
      </w:r>
    </w:p>
    <w:p w14:paraId="6B467191" w14:textId="1047FA8C" w:rsidR="008212AC" w:rsidRPr="007F5B8F" w:rsidRDefault="44BD73A4" w:rsidP="21E38611">
      <w:pPr>
        <w:pStyle w:val="ListParagraph"/>
        <w:numPr>
          <w:ilvl w:val="0"/>
          <w:numId w:val="6"/>
        </w:numPr>
        <w:shd w:val="clear" w:color="auto" w:fill="FFFFFF" w:themeFill="background1"/>
        <w:spacing w:line="240" w:lineRule="auto"/>
        <w:rPr>
          <w:lang w:val="en-US"/>
        </w:rPr>
      </w:pPr>
      <w:r w:rsidRPr="24A00C66">
        <w:rPr>
          <w:lang w:val="en-US"/>
        </w:rPr>
        <w:t>Click</w:t>
      </w:r>
      <w:r w:rsidR="6436A6C3" w:rsidRPr="24A00C66">
        <w:rPr>
          <w:lang w:val="en-US"/>
        </w:rPr>
        <w:t xml:space="preserve"> </w:t>
      </w:r>
      <w:r w:rsidR="6436A6C3" w:rsidRPr="24A00C66">
        <w:rPr>
          <w:b/>
          <w:bCs/>
          <w:lang w:val="en-US"/>
        </w:rPr>
        <w:t xml:space="preserve">OK </w:t>
      </w:r>
      <w:r w:rsidR="6436A6C3" w:rsidRPr="24A00C66">
        <w:rPr>
          <w:lang w:val="en-US"/>
        </w:rPr>
        <w:t>once complete to go-back on the main screen.</w:t>
      </w:r>
    </w:p>
    <w:p w14:paraId="49333846" w14:textId="77777777" w:rsidR="008212AC" w:rsidRPr="007F5B8F" w:rsidRDefault="008212AC" w:rsidP="008212AC">
      <w:pPr>
        <w:shd w:val="clear" w:color="auto" w:fill="FFFFFF"/>
        <w:spacing w:line="240" w:lineRule="auto"/>
        <w:rPr>
          <w:rFonts w:ascii="Segoe UI" w:eastAsia="Times New Roman" w:hAnsi="Segoe UI" w:cs="Segoe UI"/>
          <w:color w:val="16233A"/>
          <w:sz w:val="21"/>
          <w:szCs w:val="21"/>
        </w:rPr>
      </w:pPr>
    </w:p>
    <w:p w14:paraId="4D02B94F" w14:textId="77777777" w:rsidR="008212AC" w:rsidRPr="007F5B8F" w:rsidRDefault="008212AC" w:rsidP="00592010">
      <w:pPr>
        <w:pStyle w:val="Questions"/>
        <w:keepNext/>
        <w:rPr>
          <w:color w:val="ED7D31" w:themeColor="accent2"/>
        </w:rPr>
      </w:pPr>
      <w:r w:rsidRPr="007F5B8F">
        <w:rPr>
          <w:color w:val="ED7D31" w:themeColor="accent2"/>
        </w:rPr>
        <w:t xml:space="preserve">Is the PO confirmation mandatory? How should I proceed to confirm my Purchase Order? </w:t>
      </w:r>
    </w:p>
    <w:p w14:paraId="7C8BEA68" w14:textId="4F2D90B3" w:rsidR="008212AC" w:rsidRPr="007F5B8F" w:rsidRDefault="008212AC" w:rsidP="008212AC">
      <w:pPr>
        <w:shd w:val="clear" w:color="auto" w:fill="FFFFFF"/>
        <w:spacing w:line="240" w:lineRule="auto"/>
      </w:pPr>
      <w:r w:rsidRPr="007F5B8F">
        <w:t xml:space="preserve">The PO Confirmation step is currently not mandatory. Invoices can technically be created and submitted against a purchase </w:t>
      </w:r>
      <w:r w:rsidR="00923DF0" w:rsidRPr="007F5B8F">
        <w:t>order, which</w:t>
      </w:r>
      <w:r w:rsidRPr="007F5B8F">
        <w:t xml:space="preserve"> has not been confirmed in the system.</w:t>
      </w:r>
    </w:p>
    <w:p w14:paraId="1EAC8867" w14:textId="798735CD" w:rsidR="008212AC" w:rsidRPr="007F5B8F" w:rsidRDefault="008212AC" w:rsidP="008212AC">
      <w:pPr>
        <w:shd w:val="clear" w:color="auto" w:fill="FFFFFF"/>
        <w:spacing w:line="240" w:lineRule="auto"/>
      </w:pPr>
      <w:r w:rsidRPr="007F5B8F">
        <w:t>However, as with the use of our former platform (</w:t>
      </w:r>
      <w:r w:rsidR="009B0541" w:rsidRPr="007F5B8F">
        <w:t>Basware</w:t>
      </w:r>
      <w:r w:rsidRPr="007F5B8F">
        <w:t xml:space="preserve">), we encourage all our suppliers to confirm their purchase orders on the platform. This will allow us to efficiently follow-up the reception and acceptance of our purchase orders by our suppliers. </w:t>
      </w:r>
    </w:p>
    <w:p w14:paraId="5BF98B31" w14:textId="77777777" w:rsidR="008212AC" w:rsidRPr="007F5B8F" w:rsidRDefault="008212AC" w:rsidP="008212AC">
      <w:pPr>
        <w:shd w:val="clear" w:color="auto" w:fill="FFFFFF"/>
        <w:spacing w:line="240" w:lineRule="auto"/>
      </w:pPr>
    </w:p>
    <w:p w14:paraId="0F5DC459" w14:textId="32257CDF" w:rsidR="008212AC" w:rsidRPr="007F5B8F" w:rsidRDefault="008212AC" w:rsidP="008212AC">
      <w:pPr>
        <w:shd w:val="clear" w:color="auto" w:fill="FFFFFF"/>
        <w:spacing w:line="240" w:lineRule="auto"/>
      </w:pPr>
      <w:r w:rsidRPr="007F5B8F">
        <w:t>To confirm you</w:t>
      </w:r>
      <w:r w:rsidR="00DA2C9C" w:rsidRPr="007F5B8F">
        <w:t>r</w:t>
      </w:r>
      <w:r w:rsidRPr="007F5B8F">
        <w:t xml:space="preserve"> purchase order, select “Create Order Confirmation” on the Purchase Order screen in order to display the following options</w:t>
      </w:r>
    </w:p>
    <w:p w14:paraId="1B42533D" w14:textId="77777777" w:rsidR="008212AC" w:rsidRPr="007F5B8F" w:rsidRDefault="008212AC" w:rsidP="008212AC">
      <w:pPr>
        <w:numPr>
          <w:ilvl w:val="1"/>
          <w:numId w:val="8"/>
        </w:numPr>
        <w:shd w:val="clear" w:color="auto" w:fill="FFFFFF"/>
        <w:spacing w:line="240" w:lineRule="auto"/>
        <w:rPr>
          <w:b/>
        </w:rPr>
      </w:pPr>
      <w:r w:rsidRPr="007F5B8F">
        <w:rPr>
          <w:b/>
        </w:rPr>
        <w:t>Confirm Entire Order</w:t>
      </w:r>
    </w:p>
    <w:p w14:paraId="5A801AE2" w14:textId="77777777" w:rsidR="008212AC" w:rsidRPr="007F5B8F" w:rsidRDefault="008212AC" w:rsidP="008212AC">
      <w:pPr>
        <w:numPr>
          <w:ilvl w:val="1"/>
          <w:numId w:val="8"/>
        </w:numPr>
        <w:shd w:val="clear" w:color="auto" w:fill="FFFFFF"/>
        <w:spacing w:line="240" w:lineRule="auto"/>
      </w:pPr>
      <w:r w:rsidRPr="007F5B8F">
        <w:t>Update Line Items</w:t>
      </w:r>
    </w:p>
    <w:p w14:paraId="7F943421" w14:textId="77777777" w:rsidR="008212AC" w:rsidRPr="007F5B8F" w:rsidRDefault="008212AC" w:rsidP="008212AC">
      <w:pPr>
        <w:numPr>
          <w:ilvl w:val="1"/>
          <w:numId w:val="8"/>
        </w:numPr>
        <w:shd w:val="clear" w:color="auto" w:fill="FFFFFF"/>
        <w:spacing w:line="240" w:lineRule="auto"/>
      </w:pPr>
      <w:r w:rsidRPr="007F5B8F">
        <w:t>Reject Entire Order</w:t>
      </w:r>
    </w:p>
    <w:p w14:paraId="73A0C2A2" w14:textId="77777777" w:rsidR="008212AC" w:rsidRPr="007F5B8F" w:rsidRDefault="008212AC" w:rsidP="008212AC">
      <w:pPr>
        <w:shd w:val="clear" w:color="auto" w:fill="FFFFFF"/>
        <w:spacing w:line="240" w:lineRule="auto"/>
      </w:pPr>
    </w:p>
    <w:p w14:paraId="7957A960" w14:textId="77777777" w:rsidR="008212AC" w:rsidRPr="007F5B8F" w:rsidRDefault="008212AC" w:rsidP="008212AC">
      <w:pPr>
        <w:shd w:val="clear" w:color="auto" w:fill="FFFFFF"/>
        <w:spacing w:line="240" w:lineRule="auto"/>
      </w:pPr>
      <w:r w:rsidRPr="007F5B8F">
        <w:t>Click on “Confirm Entire Order”</w:t>
      </w:r>
    </w:p>
    <w:p w14:paraId="3309B0B3" w14:textId="3F62F671" w:rsidR="008212AC" w:rsidRPr="007F5B8F" w:rsidRDefault="008212AC" w:rsidP="008212AC">
      <w:pPr>
        <w:numPr>
          <w:ilvl w:val="0"/>
          <w:numId w:val="5"/>
        </w:numPr>
        <w:shd w:val="clear" w:color="auto" w:fill="FFFFFF"/>
        <w:spacing w:line="240" w:lineRule="auto"/>
        <w:rPr>
          <w:rFonts w:asciiTheme="minorHAnsi" w:hAnsiTheme="minorHAnsi" w:cstheme="minorHAnsi"/>
        </w:rPr>
      </w:pPr>
      <w:r w:rsidRPr="007F5B8F">
        <w:t xml:space="preserve">Enter a </w:t>
      </w:r>
      <w:r w:rsidRPr="007F5B8F">
        <w:rPr>
          <w:b/>
        </w:rPr>
        <w:t>confirmation number</w:t>
      </w:r>
      <w:r w:rsidRPr="007F5B8F">
        <w:t>, which is any number you use to identify order confirmation</w:t>
      </w:r>
      <w:r w:rsidR="009B0541" w:rsidRPr="007F5B8F">
        <w:t>s</w:t>
      </w:r>
      <w:r w:rsidRPr="007F5B8F">
        <w:rPr>
          <w:rFonts w:asciiTheme="minorHAnsi" w:hAnsiTheme="minorHAnsi" w:cstheme="minorHAnsi"/>
        </w:rPr>
        <w:t xml:space="preserve">. </w:t>
      </w:r>
    </w:p>
    <w:p w14:paraId="66573A8F" w14:textId="5327F807" w:rsidR="008212AC" w:rsidRPr="007F5B8F" w:rsidRDefault="008212AC" w:rsidP="008212AC">
      <w:pPr>
        <w:numPr>
          <w:ilvl w:val="0"/>
          <w:numId w:val="5"/>
        </w:numPr>
        <w:shd w:val="clear" w:color="auto" w:fill="FFFFFF"/>
        <w:spacing w:line="240" w:lineRule="auto"/>
        <w:rPr>
          <w:rFonts w:asciiTheme="minorHAnsi" w:hAnsiTheme="minorHAnsi" w:cstheme="minorHAnsi"/>
        </w:rPr>
      </w:pPr>
      <w:r w:rsidRPr="007F5B8F">
        <w:rPr>
          <w:rFonts w:asciiTheme="minorHAnsi" w:hAnsiTheme="minorHAnsi" w:cstheme="minorHAnsi"/>
        </w:rPr>
        <w:t xml:space="preserve">Each line in the PO confirmation will inherit the delivery date indicated on the purchase order. If you specify an </w:t>
      </w:r>
      <w:r w:rsidRPr="007F5B8F">
        <w:rPr>
          <w:rFonts w:asciiTheme="minorHAnsi" w:hAnsiTheme="minorHAnsi" w:cstheme="minorHAnsi"/>
          <w:b/>
        </w:rPr>
        <w:t>Estimated Delivery Date</w:t>
      </w:r>
      <w:r w:rsidRPr="007F5B8F">
        <w:rPr>
          <w:rFonts w:asciiTheme="minorHAnsi" w:hAnsiTheme="minorHAnsi" w:cstheme="minorHAnsi"/>
        </w:rPr>
        <w:t>, this one will apply to all item</w:t>
      </w:r>
      <w:r w:rsidR="009B0541" w:rsidRPr="007F5B8F">
        <w:rPr>
          <w:rFonts w:asciiTheme="minorHAnsi" w:hAnsiTheme="minorHAnsi" w:cstheme="minorHAnsi"/>
        </w:rPr>
        <w:t>s</w:t>
      </w:r>
      <w:r w:rsidRPr="007F5B8F">
        <w:rPr>
          <w:rFonts w:asciiTheme="minorHAnsi" w:hAnsiTheme="minorHAnsi" w:cstheme="minorHAnsi"/>
        </w:rPr>
        <w:t xml:space="preserve"> upon submitting. </w:t>
      </w:r>
    </w:p>
    <w:p w14:paraId="3B6E6E9E" w14:textId="77777777" w:rsidR="008212AC" w:rsidRPr="007F5B8F" w:rsidRDefault="008212AC" w:rsidP="008212AC">
      <w:pPr>
        <w:numPr>
          <w:ilvl w:val="0"/>
          <w:numId w:val="5"/>
        </w:numPr>
        <w:shd w:val="clear" w:color="auto" w:fill="FFFFFF"/>
        <w:spacing w:line="240" w:lineRule="auto"/>
        <w:rPr>
          <w:rFonts w:asciiTheme="minorHAnsi" w:hAnsiTheme="minorHAnsi" w:cstheme="minorHAnsi"/>
        </w:rPr>
      </w:pPr>
      <w:r w:rsidRPr="007F5B8F">
        <w:rPr>
          <w:rFonts w:asciiTheme="minorHAnsi" w:hAnsiTheme="minorHAnsi" w:cstheme="minorHAnsi"/>
        </w:rPr>
        <w:t xml:space="preserve">Enter a </w:t>
      </w:r>
      <w:r w:rsidRPr="007F5B8F">
        <w:rPr>
          <w:rFonts w:asciiTheme="minorHAnsi" w:hAnsiTheme="minorHAnsi" w:cstheme="minorHAnsi"/>
          <w:b/>
        </w:rPr>
        <w:t>comment</w:t>
      </w:r>
    </w:p>
    <w:p w14:paraId="4C75C331" w14:textId="1F02E24C" w:rsidR="008212AC" w:rsidRPr="007F5B8F" w:rsidRDefault="008212AC" w:rsidP="005E3811">
      <w:pPr>
        <w:numPr>
          <w:ilvl w:val="0"/>
          <w:numId w:val="5"/>
        </w:numPr>
        <w:shd w:val="clear" w:color="auto" w:fill="FFFFFF"/>
        <w:spacing w:line="240" w:lineRule="auto"/>
        <w:rPr>
          <w:rFonts w:asciiTheme="minorHAnsi" w:hAnsiTheme="minorHAnsi" w:cstheme="minorHAnsi"/>
        </w:rPr>
      </w:pPr>
      <w:r w:rsidRPr="007F5B8F">
        <w:rPr>
          <w:rFonts w:asciiTheme="minorHAnsi" w:hAnsiTheme="minorHAnsi" w:cstheme="minorHAnsi"/>
        </w:rPr>
        <w:t xml:space="preserve">Click </w:t>
      </w:r>
      <w:r w:rsidRPr="007F5B8F">
        <w:rPr>
          <w:rFonts w:asciiTheme="minorHAnsi" w:hAnsiTheme="minorHAnsi" w:cstheme="minorHAnsi"/>
          <w:b/>
        </w:rPr>
        <w:t>Next</w:t>
      </w:r>
      <w:r w:rsidRPr="007F5B8F">
        <w:rPr>
          <w:rFonts w:asciiTheme="minorHAnsi" w:hAnsiTheme="minorHAnsi" w:cstheme="minorHAnsi"/>
        </w:rPr>
        <w:t xml:space="preserve"> to proceed with the confirmation</w:t>
      </w:r>
    </w:p>
    <w:p w14:paraId="5CCE1500" w14:textId="77777777" w:rsidR="008212AC" w:rsidRPr="007F5B8F" w:rsidRDefault="008212AC" w:rsidP="00923DF0"/>
    <w:p w14:paraId="029BF32D" w14:textId="77777777" w:rsidR="008212AC" w:rsidRPr="007F5B8F" w:rsidRDefault="008212AC" w:rsidP="00592010">
      <w:pPr>
        <w:rPr>
          <w:rStyle w:val="QuestionsChar"/>
          <w:rFonts w:asciiTheme="minorHAnsi" w:hAnsiTheme="minorHAnsi" w:cstheme="minorHAnsi"/>
          <w:sz w:val="22"/>
        </w:rPr>
      </w:pPr>
    </w:p>
    <w:p w14:paraId="4E90B733" w14:textId="058F84DD" w:rsidR="008212AC" w:rsidRPr="007F5B8F" w:rsidRDefault="008212AC" w:rsidP="00592010">
      <w:pPr>
        <w:pStyle w:val="Questions"/>
        <w:keepNext/>
        <w:rPr>
          <w:color w:val="ED7D31" w:themeColor="accent2"/>
        </w:rPr>
      </w:pPr>
      <w:r w:rsidRPr="007F5B8F">
        <w:rPr>
          <w:color w:val="ED7D31" w:themeColor="accent2"/>
        </w:rPr>
        <w:t>When creating my</w:t>
      </w:r>
      <w:r w:rsidR="00156EA1">
        <w:rPr>
          <w:color w:val="ED7D31" w:themeColor="accent2"/>
        </w:rPr>
        <w:t xml:space="preserve"> non-PO</w:t>
      </w:r>
      <w:r w:rsidRPr="007F5B8F">
        <w:rPr>
          <w:color w:val="ED7D31" w:themeColor="accent2"/>
        </w:rPr>
        <w:t xml:space="preserve"> invoice, a red message indicating «! Invalid Address » appears below the field “Cho</w:t>
      </w:r>
      <w:r w:rsidR="009B0541" w:rsidRPr="007F5B8F">
        <w:rPr>
          <w:color w:val="ED7D31" w:themeColor="accent2"/>
        </w:rPr>
        <w:t>o</w:t>
      </w:r>
      <w:r w:rsidRPr="007F5B8F">
        <w:rPr>
          <w:color w:val="ED7D31" w:themeColor="accent2"/>
        </w:rPr>
        <w:t xml:space="preserve">se Address Customer”. Which address should I include? </w:t>
      </w:r>
    </w:p>
    <w:p w14:paraId="20D0F71F" w14:textId="5BA2421E" w:rsidR="008212AC" w:rsidRPr="007F5B8F" w:rsidRDefault="00156EA1" w:rsidP="008212AC">
      <w:pPr>
        <w:shd w:val="clear" w:color="auto" w:fill="FFFFFF"/>
        <w:spacing w:line="240" w:lineRule="auto"/>
        <w:rPr>
          <w:rFonts w:asciiTheme="minorHAnsi" w:eastAsia="Times New Roman" w:hAnsiTheme="minorHAnsi" w:cstheme="minorHAnsi"/>
          <w:color w:val="16233A"/>
        </w:rPr>
      </w:pPr>
      <w:r>
        <w:rPr>
          <w:rFonts w:asciiTheme="minorHAnsi" w:eastAsia="Times New Roman" w:hAnsiTheme="minorHAnsi" w:cstheme="minorHAnsi"/>
          <w:color w:val="16233A"/>
        </w:rPr>
        <w:t xml:space="preserve">This error is specific to non-PO invoices. </w:t>
      </w:r>
      <w:r w:rsidR="008212AC" w:rsidRPr="007F5B8F">
        <w:rPr>
          <w:rFonts w:asciiTheme="minorHAnsi" w:eastAsia="Times New Roman" w:hAnsiTheme="minorHAnsi" w:cstheme="minorHAnsi"/>
          <w:color w:val="16233A"/>
        </w:rPr>
        <w:t>To complete this field, the following steps are required:</w:t>
      </w:r>
    </w:p>
    <w:p w14:paraId="0BA520B4" w14:textId="4E46363C" w:rsidR="008212AC" w:rsidRPr="007F5B8F" w:rsidRDefault="008212AC" w:rsidP="008212AC">
      <w:pPr>
        <w:pStyle w:val="ListParagraph"/>
        <w:numPr>
          <w:ilvl w:val="0"/>
          <w:numId w:val="7"/>
        </w:numPr>
        <w:shd w:val="clear" w:color="auto" w:fill="FFFFFF"/>
        <w:spacing w:line="240" w:lineRule="auto"/>
        <w:rPr>
          <w:rFonts w:eastAsia="Times New Roman" w:cstheme="minorHAnsi"/>
          <w:color w:val="16233A"/>
          <w:lang w:val="en-US"/>
        </w:rPr>
      </w:pPr>
      <w:r w:rsidRPr="007F5B8F">
        <w:rPr>
          <w:rFonts w:eastAsia="Times New Roman" w:cstheme="minorHAnsi"/>
          <w:b/>
          <w:bCs/>
          <w:color w:val="16233A"/>
          <w:lang w:val="en-US"/>
        </w:rPr>
        <w:t xml:space="preserve">Select « Customer » </w:t>
      </w:r>
      <w:r w:rsidRPr="007F5B8F">
        <w:rPr>
          <w:rFonts w:eastAsia="Times New Roman" w:cstheme="minorHAnsi"/>
          <w:color w:val="16233A"/>
          <w:lang w:val="en-US"/>
        </w:rPr>
        <w:t xml:space="preserve">from the dropdown menu (those addresses are pre-filled and updated by </w:t>
      </w:r>
      <w:r w:rsidR="00591E14" w:rsidRPr="007F5B8F">
        <w:rPr>
          <w:rFonts w:eastAsia="Times New Roman" w:cstheme="minorHAnsi"/>
          <w:color w:val="16233A"/>
          <w:lang w:val="en-US"/>
        </w:rPr>
        <w:t>Elia</w:t>
      </w:r>
      <w:r w:rsidRPr="007F5B8F">
        <w:rPr>
          <w:rFonts w:eastAsia="Times New Roman" w:cstheme="minorHAnsi"/>
          <w:color w:val="16233A"/>
          <w:lang w:val="en-US"/>
        </w:rPr>
        <w:t>).</w:t>
      </w:r>
    </w:p>
    <w:p w14:paraId="58E454F5" w14:textId="77777777" w:rsidR="008212AC" w:rsidRPr="007F5B8F" w:rsidRDefault="6436A6C3" w:rsidP="21E38611">
      <w:pPr>
        <w:pStyle w:val="ListParagraph"/>
        <w:numPr>
          <w:ilvl w:val="0"/>
          <w:numId w:val="7"/>
        </w:numPr>
        <w:shd w:val="clear" w:color="auto" w:fill="FFFFFF" w:themeFill="background1"/>
        <w:spacing w:line="240" w:lineRule="auto"/>
        <w:rPr>
          <w:rFonts w:eastAsia="Times New Roman"/>
          <w:color w:val="16233A"/>
          <w:lang w:val="en-US"/>
        </w:rPr>
      </w:pPr>
      <w:r w:rsidRPr="24A00C66">
        <w:rPr>
          <w:rFonts w:eastAsia="Times New Roman"/>
          <w:b/>
          <w:bCs/>
          <w:color w:val="16233A"/>
          <w:lang w:val="en-US"/>
        </w:rPr>
        <w:t xml:space="preserve">The first entity from the address list is included by default when the invoice is created. </w:t>
      </w:r>
      <w:r w:rsidRPr="24A00C66">
        <w:rPr>
          <w:rFonts w:eastAsia="Times New Roman"/>
          <w:color w:val="16233A"/>
          <w:lang w:val="en-US"/>
        </w:rPr>
        <w:t>Please make sure to select the right entity from the list:</w:t>
      </w:r>
    </w:p>
    <w:tbl>
      <w:tblPr>
        <w:tblW w:w="3949" w:type="dxa"/>
        <w:tblInd w:w="1390" w:type="dxa"/>
        <w:tblCellMar>
          <w:left w:w="0" w:type="dxa"/>
          <w:right w:w="0" w:type="dxa"/>
        </w:tblCellMar>
        <w:tblLook w:val="0420" w:firstRow="1" w:lastRow="0" w:firstColumn="0" w:lastColumn="0" w:noHBand="0" w:noVBand="1"/>
      </w:tblPr>
      <w:tblGrid>
        <w:gridCol w:w="3949"/>
      </w:tblGrid>
      <w:tr w:rsidR="00DA0060" w:rsidRPr="007F5B8F" w14:paraId="15DC01D6" w14:textId="77777777" w:rsidTr="00DA0060">
        <w:trPr>
          <w:trHeight w:val="375"/>
        </w:trPr>
        <w:tc>
          <w:tcPr>
            <w:tcW w:w="3949" w:type="dxa"/>
            <w:tcBorders>
              <w:top w:val="single" w:sz="6" w:space="0" w:color="F0AB00"/>
              <w:left w:val="nil"/>
              <w:bottom w:val="single" w:sz="12" w:space="0" w:color="FFFFFF" w:themeColor="background1"/>
              <w:right w:val="single" w:sz="6" w:space="0" w:color="F0AB00"/>
            </w:tcBorders>
            <w:shd w:val="clear" w:color="auto" w:fill="F0AB00"/>
            <w:tcMar>
              <w:top w:w="72" w:type="dxa"/>
              <w:left w:w="144" w:type="dxa"/>
              <w:bottom w:w="72" w:type="dxa"/>
              <w:right w:w="144" w:type="dxa"/>
            </w:tcMar>
            <w:hideMark/>
          </w:tcPr>
          <w:p w14:paraId="632B795E" w14:textId="77777777" w:rsidR="00DA0060" w:rsidRPr="007F5B8F" w:rsidRDefault="00DA0060" w:rsidP="009B0541">
            <w:pPr>
              <w:spacing w:line="240" w:lineRule="auto"/>
              <w:jc w:val="left"/>
              <w:rPr>
                <w:rFonts w:ascii="Arial" w:eastAsia="Times New Roman" w:hAnsi="Arial" w:cs="Arial"/>
                <w:color w:val="auto"/>
                <w:sz w:val="36"/>
                <w:szCs w:val="36"/>
              </w:rPr>
            </w:pPr>
            <w:r w:rsidRPr="007F5B8F">
              <w:rPr>
                <w:rFonts w:ascii="Arial" w:eastAsia="Times New Roman" w:hAnsi="Arial" w:cs="Arial"/>
                <w:b/>
                <w:bCs/>
                <w:color w:val="FFFFFF" w:themeColor="light1"/>
                <w:kern w:val="24"/>
                <w:sz w:val="20"/>
                <w:szCs w:val="20"/>
              </w:rPr>
              <w:t>Entity</w:t>
            </w:r>
          </w:p>
        </w:tc>
      </w:tr>
      <w:tr w:rsidR="00DA0060" w:rsidRPr="007F5B8F" w14:paraId="1CA9FA9C" w14:textId="77777777" w:rsidTr="00DA0060">
        <w:trPr>
          <w:trHeight w:val="375"/>
        </w:trPr>
        <w:tc>
          <w:tcPr>
            <w:tcW w:w="3949" w:type="dxa"/>
            <w:tcBorders>
              <w:top w:val="single" w:sz="12" w:space="0" w:color="FFFFFF" w:themeColor="background1"/>
              <w:left w:val="single" w:sz="6" w:space="0" w:color="F0AB00"/>
              <w:bottom w:val="single" w:sz="6" w:space="0" w:color="F0AB00"/>
              <w:right w:val="single" w:sz="6" w:space="0" w:color="F0AB00"/>
            </w:tcBorders>
            <w:shd w:val="clear" w:color="auto" w:fill="F9E2CB"/>
            <w:tcMar>
              <w:top w:w="72" w:type="dxa"/>
              <w:left w:w="144" w:type="dxa"/>
              <w:bottom w:w="72" w:type="dxa"/>
              <w:right w:w="144" w:type="dxa"/>
            </w:tcMar>
            <w:hideMark/>
          </w:tcPr>
          <w:p w14:paraId="7932606C" w14:textId="5CFF3CF9" w:rsidR="00DA0060" w:rsidRPr="007F5B8F" w:rsidRDefault="00DA0060" w:rsidP="009B0541">
            <w:pPr>
              <w:spacing w:line="240" w:lineRule="auto"/>
              <w:jc w:val="left"/>
              <w:rPr>
                <w:rFonts w:ascii="Arial" w:eastAsia="Times New Roman" w:hAnsi="Arial" w:cs="Arial"/>
                <w:color w:val="auto"/>
                <w:sz w:val="36"/>
                <w:szCs w:val="36"/>
              </w:rPr>
            </w:pPr>
            <w:r w:rsidRPr="007F5B8F">
              <w:rPr>
                <w:rFonts w:ascii="Arial" w:eastAsia="Times New Roman" w:hAnsi="Arial" w:cs="Arial"/>
                <w:color w:val="000000" w:themeColor="dark1"/>
                <w:kern w:val="24"/>
                <w:sz w:val="20"/>
                <w:szCs w:val="20"/>
              </w:rPr>
              <w:t>Elia Asset NV/SA</w:t>
            </w:r>
          </w:p>
        </w:tc>
      </w:tr>
      <w:tr w:rsidR="00DA0060" w:rsidRPr="007F5B8F" w14:paraId="14465A50" w14:textId="77777777" w:rsidTr="00DA0060">
        <w:trPr>
          <w:trHeight w:val="375"/>
        </w:trPr>
        <w:tc>
          <w:tcPr>
            <w:tcW w:w="3949" w:type="dxa"/>
            <w:tcBorders>
              <w:top w:val="single" w:sz="6" w:space="0" w:color="F0AB00"/>
              <w:left w:val="single" w:sz="6" w:space="0" w:color="F0AB00"/>
              <w:bottom w:val="single" w:sz="6" w:space="0" w:color="F0AB00"/>
              <w:right w:val="single" w:sz="6" w:space="0" w:color="F0AB00"/>
            </w:tcBorders>
            <w:shd w:val="clear" w:color="auto" w:fill="auto"/>
            <w:tcMar>
              <w:top w:w="72" w:type="dxa"/>
              <w:left w:w="144" w:type="dxa"/>
              <w:bottom w:w="72" w:type="dxa"/>
              <w:right w:w="144" w:type="dxa"/>
            </w:tcMar>
            <w:hideMark/>
          </w:tcPr>
          <w:p w14:paraId="58DC3E14" w14:textId="3C6AFB29" w:rsidR="00DA0060" w:rsidRPr="007F5B8F" w:rsidRDefault="00DA0060" w:rsidP="009B0541">
            <w:pPr>
              <w:spacing w:line="240" w:lineRule="auto"/>
              <w:jc w:val="left"/>
              <w:rPr>
                <w:rFonts w:ascii="Arial" w:eastAsia="Times New Roman" w:hAnsi="Arial" w:cs="Arial"/>
                <w:color w:val="auto"/>
                <w:sz w:val="36"/>
                <w:szCs w:val="36"/>
              </w:rPr>
            </w:pPr>
            <w:r w:rsidRPr="007F5B8F">
              <w:rPr>
                <w:rFonts w:ascii="Arial" w:eastAsia="Times New Roman" w:hAnsi="Arial" w:cs="Arial"/>
                <w:color w:val="000000" w:themeColor="dark1"/>
                <w:kern w:val="24"/>
                <w:sz w:val="20"/>
                <w:szCs w:val="20"/>
              </w:rPr>
              <w:t>Elia Transmission Belgium NV/SA</w:t>
            </w:r>
          </w:p>
        </w:tc>
      </w:tr>
      <w:tr w:rsidR="00DA0060" w:rsidRPr="007F5B8F" w14:paraId="0A072227" w14:textId="77777777" w:rsidTr="00DA0060">
        <w:trPr>
          <w:trHeight w:val="375"/>
        </w:trPr>
        <w:tc>
          <w:tcPr>
            <w:tcW w:w="3949" w:type="dxa"/>
            <w:tcBorders>
              <w:top w:val="single" w:sz="6" w:space="0" w:color="F0AB00"/>
              <w:left w:val="single" w:sz="6" w:space="0" w:color="F0AB00"/>
              <w:bottom w:val="single" w:sz="6" w:space="0" w:color="F0AB00"/>
              <w:right w:val="single" w:sz="6" w:space="0" w:color="F0AB00"/>
            </w:tcBorders>
            <w:shd w:val="clear" w:color="auto" w:fill="F9E2CB"/>
            <w:tcMar>
              <w:top w:w="72" w:type="dxa"/>
              <w:left w:w="144" w:type="dxa"/>
              <w:bottom w:w="72" w:type="dxa"/>
              <w:right w:w="144" w:type="dxa"/>
            </w:tcMar>
            <w:hideMark/>
          </w:tcPr>
          <w:p w14:paraId="1FD6AF13" w14:textId="5C4D5D25" w:rsidR="00DA0060" w:rsidRPr="007F5B8F" w:rsidRDefault="00DA0060" w:rsidP="009B0541">
            <w:pPr>
              <w:spacing w:line="240" w:lineRule="auto"/>
              <w:jc w:val="left"/>
              <w:rPr>
                <w:rFonts w:ascii="Arial" w:eastAsia="Times New Roman" w:hAnsi="Arial" w:cs="Arial"/>
                <w:color w:val="auto"/>
                <w:sz w:val="36"/>
                <w:szCs w:val="36"/>
              </w:rPr>
            </w:pPr>
            <w:r w:rsidRPr="007F5B8F">
              <w:rPr>
                <w:rFonts w:ascii="Arial" w:eastAsia="Times New Roman" w:hAnsi="Arial" w:cs="Arial"/>
                <w:color w:val="000000" w:themeColor="dark1"/>
                <w:kern w:val="24"/>
                <w:sz w:val="20"/>
                <w:szCs w:val="20"/>
              </w:rPr>
              <w:t>Elia Group NV/SA</w:t>
            </w:r>
          </w:p>
        </w:tc>
      </w:tr>
      <w:tr w:rsidR="00DA0060" w:rsidRPr="007F5B8F" w14:paraId="7BCF37FE" w14:textId="77777777" w:rsidTr="00DA0060">
        <w:trPr>
          <w:trHeight w:val="375"/>
        </w:trPr>
        <w:tc>
          <w:tcPr>
            <w:tcW w:w="3949" w:type="dxa"/>
            <w:tcBorders>
              <w:top w:val="single" w:sz="6" w:space="0" w:color="F0AB00"/>
              <w:left w:val="single" w:sz="6" w:space="0" w:color="F0AB00"/>
              <w:bottom w:val="single" w:sz="6" w:space="0" w:color="F0AB00"/>
              <w:right w:val="single" w:sz="6" w:space="0" w:color="F0AB00"/>
            </w:tcBorders>
            <w:shd w:val="clear" w:color="auto" w:fill="auto"/>
            <w:tcMar>
              <w:top w:w="72" w:type="dxa"/>
              <w:left w:w="144" w:type="dxa"/>
              <w:bottom w:w="72" w:type="dxa"/>
              <w:right w:w="144" w:type="dxa"/>
            </w:tcMar>
            <w:hideMark/>
          </w:tcPr>
          <w:p w14:paraId="36231AFD" w14:textId="4AA0007B" w:rsidR="00DA0060" w:rsidRPr="007F5B8F" w:rsidRDefault="00DA0060" w:rsidP="009B0541">
            <w:pPr>
              <w:spacing w:line="240" w:lineRule="auto"/>
              <w:jc w:val="left"/>
              <w:rPr>
                <w:rFonts w:ascii="Arial" w:eastAsia="Times New Roman" w:hAnsi="Arial" w:cs="Arial"/>
                <w:color w:val="auto"/>
                <w:sz w:val="36"/>
                <w:szCs w:val="36"/>
              </w:rPr>
            </w:pPr>
            <w:r w:rsidRPr="007F5B8F">
              <w:rPr>
                <w:rFonts w:ascii="Arial" w:eastAsia="Times New Roman" w:hAnsi="Arial" w:cs="Arial"/>
                <w:color w:val="000000" w:themeColor="dark1"/>
                <w:kern w:val="24"/>
                <w:sz w:val="20"/>
                <w:szCs w:val="20"/>
              </w:rPr>
              <w:t>Elia Engineering</w:t>
            </w:r>
          </w:p>
        </w:tc>
      </w:tr>
    </w:tbl>
    <w:p w14:paraId="6C258EF2" w14:textId="6087F487" w:rsidR="008212AC" w:rsidRPr="007F5B8F" w:rsidRDefault="008212AC" w:rsidP="008212AC">
      <w:pPr>
        <w:shd w:val="clear" w:color="auto" w:fill="FFFFFF"/>
        <w:spacing w:line="240" w:lineRule="auto"/>
        <w:jc w:val="left"/>
        <w:rPr>
          <w:rFonts w:asciiTheme="minorHAnsi" w:eastAsia="Times New Roman" w:hAnsiTheme="minorHAnsi" w:cstheme="minorHAnsi"/>
          <w:color w:val="16233A"/>
        </w:rPr>
      </w:pPr>
    </w:p>
    <w:p w14:paraId="77E9CCA0" w14:textId="3FE02E08" w:rsidR="008212AC" w:rsidRPr="007F5B8F" w:rsidRDefault="6436A6C3" w:rsidP="00592010">
      <w:pPr>
        <w:pStyle w:val="Questions"/>
        <w:keepNext/>
        <w:rPr>
          <w:color w:val="ED7D31" w:themeColor="accent2"/>
        </w:rPr>
      </w:pPr>
      <w:r w:rsidRPr="24A00C66">
        <w:rPr>
          <w:color w:val="ED7D31" w:themeColor="accent2"/>
        </w:rPr>
        <w:t xml:space="preserve">When creating my invoice, I included the wrong VAT </w:t>
      </w:r>
      <w:r w:rsidR="00156EA1">
        <w:rPr>
          <w:color w:val="ED7D31" w:themeColor="accent2"/>
        </w:rPr>
        <w:t>percentage</w:t>
      </w:r>
      <w:r w:rsidRPr="24A00C66">
        <w:rPr>
          <w:color w:val="ED7D31" w:themeColor="accent2"/>
        </w:rPr>
        <w:t>. How can I cancel or update my invoice?</w:t>
      </w:r>
    </w:p>
    <w:p w14:paraId="5F5C19EC" w14:textId="77777777" w:rsidR="008212AC" w:rsidRPr="007F5B8F" w:rsidRDefault="6436A6C3" w:rsidP="24A00C66">
      <w:pPr>
        <w:shd w:val="clear" w:color="auto" w:fill="FFFFFF" w:themeFill="background1"/>
        <w:spacing w:line="240" w:lineRule="auto"/>
        <w:rPr>
          <w:rFonts w:asciiTheme="minorHAnsi" w:eastAsia="Times New Roman" w:hAnsiTheme="minorHAnsi" w:cstheme="minorBidi"/>
          <w:color w:val="16233A"/>
        </w:rPr>
      </w:pPr>
      <w:r w:rsidRPr="24A00C66">
        <w:rPr>
          <w:rFonts w:asciiTheme="minorHAnsi" w:eastAsia="Times New Roman" w:hAnsiTheme="minorHAnsi" w:cstheme="minorBidi"/>
          <w:color w:val="16233A"/>
        </w:rPr>
        <w:t>If you need to edit information on an invoice that you have already submitted, the invoice must have the status "Failed" or "Rejected".</w:t>
      </w:r>
    </w:p>
    <w:p w14:paraId="6B5B600D" w14:textId="77777777" w:rsidR="008212AC" w:rsidRPr="007F5B8F" w:rsidRDefault="008212AC" w:rsidP="008212AC">
      <w:pPr>
        <w:shd w:val="clear" w:color="auto" w:fill="FFFFFF"/>
        <w:spacing w:line="240" w:lineRule="auto"/>
        <w:rPr>
          <w:rFonts w:asciiTheme="minorHAnsi" w:eastAsia="Times New Roman" w:hAnsiTheme="minorHAnsi" w:cstheme="minorHAnsi"/>
          <w:color w:val="16233A"/>
        </w:rPr>
      </w:pPr>
      <w:r w:rsidRPr="007F5B8F">
        <w:rPr>
          <w:rFonts w:asciiTheme="minorHAnsi" w:eastAsia="Times New Roman" w:hAnsiTheme="minorHAnsi" w:cstheme="minorHAnsi"/>
          <w:color w:val="16233A"/>
        </w:rPr>
        <w:t>To update the invoice details and return the invoice:</w:t>
      </w:r>
    </w:p>
    <w:p w14:paraId="2B80D373" w14:textId="72D62AE6" w:rsidR="008212AC" w:rsidRPr="007F5B8F" w:rsidRDefault="008212AC" w:rsidP="008212AC">
      <w:pPr>
        <w:shd w:val="clear" w:color="auto" w:fill="FFFFFF"/>
        <w:spacing w:line="240" w:lineRule="auto"/>
        <w:ind w:left="708"/>
        <w:rPr>
          <w:rFonts w:asciiTheme="minorHAnsi" w:eastAsia="Times New Roman" w:hAnsiTheme="minorHAnsi" w:cstheme="minorHAnsi"/>
          <w:color w:val="16233A"/>
        </w:rPr>
      </w:pPr>
      <w:r w:rsidRPr="007F5B8F">
        <w:rPr>
          <w:rFonts w:asciiTheme="minorHAnsi" w:eastAsia="Times New Roman" w:hAnsiTheme="minorHAnsi" w:cstheme="minorHAnsi"/>
          <w:color w:val="16233A"/>
        </w:rPr>
        <w:t xml:space="preserve">1. Go to the Outbox of your SAP </w:t>
      </w:r>
      <w:r w:rsidR="007F6810" w:rsidRPr="007F5B8F">
        <w:rPr>
          <w:rFonts w:asciiTheme="minorHAnsi" w:eastAsia="Times New Roman" w:hAnsiTheme="minorHAnsi" w:cstheme="minorHAnsi"/>
          <w:color w:val="16233A"/>
        </w:rPr>
        <w:t>Business Network</w:t>
      </w:r>
      <w:r w:rsidRPr="007F5B8F">
        <w:rPr>
          <w:rFonts w:asciiTheme="minorHAnsi" w:eastAsia="Times New Roman" w:hAnsiTheme="minorHAnsi" w:cstheme="minorHAnsi"/>
          <w:color w:val="16233A"/>
        </w:rPr>
        <w:t xml:space="preserve"> account.</w:t>
      </w:r>
    </w:p>
    <w:p w14:paraId="083CBF05" w14:textId="77777777" w:rsidR="008212AC" w:rsidRPr="007F5B8F" w:rsidRDefault="008212AC" w:rsidP="008212AC">
      <w:pPr>
        <w:shd w:val="clear" w:color="auto" w:fill="FFFFFF"/>
        <w:spacing w:line="240" w:lineRule="auto"/>
        <w:ind w:left="708"/>
        <w:rPr>
          <w:rFonts w:asciiTheme="minorHAnsi" w:eastAsia="Times New Roman" w:hAnsiTheme="minorHAnsi" w:cstheme="minorHAnsi"/>
          <w:color w:val="16233A"/>
        </w:rPr>
      </w:pPr>
      <w:r w:rsidRPr="007F5B8F">
        <w:rPr>
          <w:rFonts w:asciiTheme="minorHAnsi" w:eastAsia="Times New Roman" w:hAnsiTheme="minorHAnsi" w:cstheme="minorHAnsi"/>
          <w:color w:val="16233A"/>
        </w:rPr>
        <w:t>2. Navigate to the invoice you want to edit.</w:t>
      </w:r>
    </w:p>
    <w:p w14:paraId="1D78C6EF" w14:textId="16D775B1" w:rsidR="008212AC" w:rsidRPr="007F5B8F" w:rsidRDefault="008212AC" w:rsidP="008212AC">
      <w:pPr>
        <w:shd w:val="clear" w:color="auto" w:fill="FFFFFF"/>
        <w:spacing w:line="240" w:lineRule="auto"/>
        <w:ind w:left="708"/>
        <w:rPr>
          <w:rFonts w:asciiTheme="minorHAnsi" w:eastAsia="Times New Roman" w:hAnsiTheme="minorHAnsi" w:cstheme="minorHAnsi"/>
          <w:color w:val="16233A"/>
        </w:rPr>
      </w:pPr>
      <w:r w:rsidRPr="007F5B8F">
        <w:rPr>
          <w:rFonts w:asciiTheme="minorHAnsi" w:eastAsia="Times New Roman" w:hAnsiTheme="minorHAnsi" w:cstheme="minorHAnsi"/>
          <w:color w:val="16233A"/>
        </w:rPr>
        <w:t>3. On the invoice details page, click Edit and Return to edit the invoice.</w:t>
      </w:r>
    </w:p>
    <w:p w14:paraId="62CABE26" w14:textId="77777777" w:rsidR="005E3811" w:rsidRPr="007F5B8F" w:rsidRDefault="005E3811" w:rsidP="008212AC">
      <w:pPr>
        <w:shd w:val="clear" w:color="auto" w:fill="FFFFFF"/>
        <w:spacing w:line="240" w:lineRule="auto"/>
        <w:ind w:left="708"/>
        <w:rPr>
          <w:rFonts w:asciiTheme="minorHAnsi" w:eastAsia="Times New Roman" w:hAnsiTheme="minorHAnsi" w:cstheme="minorHAnsi"/>
          <w:color w:val="16233A"/>
        </w:rPr>
      </w:pPr>
    </w:p>
    <w:p w14:paraId="3D74876E" w14:textId="77777777" w:rsidR="008212AC" w:rsidRPr="007F5B8F" w:rsidRDefault="008212AC" w:rsidP="008212AC">
      <w:pPr>
        <w:shd w:val="clear" w:color="auto" w:fill="FFFFFF"/>
        <w:spacing w:line="240" w:lineRule="auto"/>
        <w:rPr>
          <w:rFonts w:asciiTheme="minorHAnsi" w:eastAsia="Times New Roman" w:hAnsiTheme="minorHAnsi" w:cstheme="minorHAnsi"/>
          <w:color w:val="16233A"/>
        </w:rPr>
      </w:pPr>
      <w:r w:rsidRPr="007F5B8F">
        <w:rPr>
          <w:rFonts w:asciiTheme="minorHAnsi" w:eastAsia="Times New Roman" w:hAnsiTheme="minorHAnsi" w:cstheme="minorHAnsi"/>
          <w:color w:val="16233A"/>
        </w:rPr>
        <w:t>The modified invoice contains by default the same invoice number and the same invoice date.</w:t>
      </w:r>
    </w:p>
    <w:p w14:paraId="3A7C612D" w14:textId="77777777" w:rsidR="008212AC" w:rsidRPr="007F5B8F" w:rsidRDefault="008212AC" w:rsidP="008212AC">
      <w:pPr>
        <w:shd w:val="clear" w:color="auto" w:fill="FFFFFF"/>
        <w:spacing w:line="240" w:lineRule="auto"/>
        <w:rPr>
          <w:rFonts w:asciiTheme="minorHAnsi" w:eastAsia="Times New Roman" w:hAnsiTheme="minorHAnsi" w:cstheme="minorHAnsi"/>
          <w:color w:val="16233A"/>
        </w:rPr>
      </w:pPr>
    </w:p>
    <w:p w14:paraId="50A8C97F" w14:textId="459DCA1C" w:rsidR="008212AC" w:rsidRPr="007F5B8F" w:rsidRDefault="008212AC" w:rsidP="008212AC">
      <w:pPr>
        <w:shd w:val="clear" w:color="auto" w:fill="FFFFFF"/>
        <w:spacing w:line="240" w:lineRule="auto"/>
        <w:rPr>
          <w:rFonts w:asciiTheme="minorHAnsi" w:eastAsia="Times New Roman" w:hAnsiTheme="minorHAnsi" w:cstheme="minorHAnsi"/>
          <w:color w:val="16233A"/>
        </w:rPr>
      </w:pPr>
      <w:r w:rsidRPr="007F5B8F">
        <w:rPr>
          <w:rFonts w:asciiTheme="minorHAnsi" w:eastAsia="Times New Roman" w:hAnsiTheme="minorHAnsi" w:cstheme="minorHAnsi"/>
          <w:color w:val="16233A"/>
        </w:rPr>
        <w:t xml:space="preserve">If your invoice does not have the status "Failed" or "Rejected", you must then make a credit </w:t>
      </w:r>
      <w:r w:rsidR="00131574" w:rsidRPr="007F5B8F">
        <w:rPr>
          <w:rFonts w:asciiTheme="minorHAnsi" w:eastAsia="Times New Roman" w:hAnsiTheme="minorHAnsi" w:cstheme="minorHAnsi"/>
          <w:color w:val="16233A"/>
        </w:rPr>
        <w:t>memo</w:t>
      </w:r>
      <w:r w:rsidRPr="007F5B8F">
        <w:rPr>
          <w:rFonts w:asciiTheme="minorHAnsi" w:eastAsia="Times New Roman" w:hAnsiTheme="minorHAnsi" w:cstheme="minorHAnsi"/>
          <w:color w:val="16233A"/>
        </w:rPr>
        <w:t xml:space="preserve"> corresponding to this invoice and then create a new invoice with your changed data.</w:t>
      </w:r>
    </w:p>
    <w:p w14:paraId="7646F848" w14:textId="77777777" w:rsidR="008212AC" w:rsidRPr="007F5B8F" w:rsidRDefault="008212AC" w:rsidP="00923DF0"/>
    <w:p w14:paraId="1BAFD89F" w14:textId="12688653" w:rsidR="008212AC" w:rsidRPr="00156EA1" w:rsidRDefault="6436A6C3" w:rsidP="00592010">
      <w:pPr>
        <w:pStyle w:val="Questions"/>
        <w:keepNext/>
        <w:rPr>
          <w:color w:val="ED7D31" w:themeColor="accent2"/>
        </w:rPr>
      </w:pPr>
      <w:r w:rsidRPr="24A00C66">
        <w:rPr>
          <w:color w:val="ED7C31"/>
        </w:rPr>
        <w:t>Wh</w:t>
      </w:r>
      <w:r w:rsidR="00156EA1">
        <w:rPr>
          <w:color w:val="ED7C31"/>
        </w:rPr>
        <w:t xml:space="preserve">y does my invoice have status </w:t>
      </w:r>
      <w:r w:rsidR="00DA0060">
        <w:rPr>
          <w:color w:val="ED7C31"/>
        </w:rPr>
        <w:t>“</w:t>
      </w:r>
      <w:r w:rsidR="00226755">
        <w:rPr>
          <w:color w:val="ED7C31"/>
        </w:rPr>
        <w:t>rejected</w:t>
      </w:r>
      <w:r w:rsidR="00DA0060">
        <w:rPr>
          <w:color w:val="ED7C31"/>
        </w:rPr>
        <w:t>”</w:t>
      </w:r>
      <w:r w:rsidR="00156EA1">
        <w:rPr>
          <w:color w:val="ED7C31"/>
        </w:rPr>
        <w:t>?</w:t>
      </w:r>
    </w:p>
    <w:p w14:paraId="7573CFD3" w14:textId="53BC4614" w:rsidR="00156EA1" w:rsidRDefault="00331C4C" w:rsidP="00331C4C">
      <w:pPr>
        <w:pStyle w:val="Questions"/>
        <w:keepNext/>
        <w:numPr>
          <w:ilvl w:val="0"/>
          <w:numId w:val="0"/>
        </w:numPr>
        <w:rPr>
          <w:rFonts w:asciiTheme="minorHAnsi" w:eastAsia="Times New Roman" w:hAnsiTheme="minorHAnsi" w:cstheme="minorBidi"/>
          <w:color w:val="16233A"/>
          <w:sz w:val="22"/>
        </w:rPr>
      </w:pPr>
      <w:r w:rsidRPr="56C171C1">
        <w:rPr>
          <w:rFonts w:asciiTheme="minorHAnsi" w:eastAsia="Times New Roman" w:hAnsiTheme="minorHAnsi" w:cstheme="minorBidi"/>
          <w:color w:val="16233A"/>
          <w:sz w:val="22"/>
        </w:rPr>
        <w:t xml:space="preserve">This can have multiple reasons. </w:t>
      </w:r>
      <w:r w:rsidR="00226755" w:rsidRPr="56C171C1">
        <w:rPr>
          <w:rFonts w:asciiTheme="minorHAnsi" w:eastAsia="Times New Roman" w:hAnsiTheme="minorHAnsi" w:cstheme="minorBidi"/>
          <w:color w:val="16233A"/>
          <w:sz w:val="22"/>
        </w:rPr>
        <w:t xml:space="preserve">When your invoice was sent but later changed its status into “rejected”, you will see a message with the rejection reason when you reopen the invoice. </w:t>
      </w:r>
    </w:p>
    <w:p w14:paraId="63740178" w14:textId="77777777" w:rsidR="00331C4C" w:rsidRPr="00331C4C" w:rsidRDefault="00331C4C" w:rsidP="00331C4C">
      <w:pPr>
        <w:pStyle w:val="Questions"/>
        <w:keepNext/>
        <w:numPr>
          <w:ilvl w:val="0"/>
          <w:numId w:val="0"/>
        </w:numPr>
        <w:rPr>
          <w:rFonts w:asciiTheme="minorHAnsi" w:eastAsia="Times New Roman" w:hAnsiTheme="minorHAnsi" w:cstheme="minorBidi"/>
          <w:color w:val="16233A"/>
          <w:sz w:val="22"/>
        </w:rPr>
      </w:pPr>
    </w:p>
    <w:p w14:paraId="7F368C8F" w14:textId="4CC15721" w:rsidR="00156EA1" w:rsidRPr="00156EA1" w:rsidRDefault="00156EA1" w:rsidP="00156EA1">
      <w:pPr>
        <w:pStyle w:val="Questions"/>
        <w:keepNext/>
        <w:rPr>
          <w:color w:val="ED7D31" w:themeColor="accent2"/>
        </w:rPr>
      </w:pPr>
      <w:r>
        <w:rPr>
          <w:color w:val="ED7C31"/>
        </w:rPr>
        <w:t xml:space="preserve">When </w:t>
      </w:r>
      <w:r w:rsidRPr="24A00C66">
        <w:rPr>
          <w:color w:val="ED7C31"/>
        </w:rPr>
        <w:t>creating my invoice, in the « Payment Terms » section, two fields must be completed. What information should I record?</w:t>
      </w:r>
    </w:p>
    <w:p w14:paraId="00E900D9" w14:textId="6ABB3F0F" w:rsidR="00156EA1" w:rsidRPr="007F5B8F" w:rsidRDefault="00156EA1" w:rsidP="00DA6774">
      <w:pPr>
        <w:pStyle w:val="Questions"/>
        <w:keepNext/>
        <w:numPr>
          <w:ilvl w:val="0"/>
          <w:numId w:val="0"/>
        </w:numPr>
        <w:ind w:left="720"/>
        <w:rPr>
          <w:color w:val="ED7D31" w:themeColor="accent2"/>
        </w:rPr>
      </w:pPr>
    </w:p>
    <w:p w14:paraId="441605FB" w14:textId="77777777" w:rsidR="008212AC" w:rsidRPr="007F5B8F" w:rsidRDefault="008212AC" w:rsidP="008212AC">
      <w:pPr>
        <w:shd w:val="clear" w:color="auto" w:fill="FFFFFF"/>
        <w:spacing w:line="240" w:lineRule="auto"/>
        <w:rPr>
          <w:rFonts w:asciiTheme="minorHAnsi" w:eastAsia="Times New Roman" w:hAnsiTheme="minorHAnsi" w:cstheme="minorHAnsi"/>
          <w:color w:val="16233A"/>
        </w:rPr>
      </w:pPr>
      <w:r w:rsidRPr="007F5B8F">
        <w:rPr>
          <w:rFonts w:asciiTheme="minorHAnsi" w:eastAsia="Times New Roman" w:hAnsiTheme="minorHAnsi" w:cstheme="minorHAnsi"/>
          <w:color w:val="16233A"/>
        </w:rPr>
        <w:t xml:space="preserve">The first field is your « net payment » condition. The number of days after which the invoice must be paid. </w:t>
      </w:r>
    </w:p>
    <w:p w14:paraId="1BF04D32" w14:textId="21A7F743" w:rsidR="008212AC" w:rsidRPr="007F5B8F" w:rsidRDefault="008212AC" w:rsidP="008212AC">
      <w:pPr>
        <w:shd w:val="clear" w:color="auto" w:fill="FFFFFF"/>
        <w:spacing w:line="240" w:lineRule="auto"/>
        <w:rPr>
          <w:rFonts w:asciiTheme="minorHAnsi" w:eastAsia="Times New Roman" w:hAnsiTheme="minorHAnsi" w:cstheme="minorHAnsi"/>
          <w:color w:val="16233A"/>
        </w:rPr>
      </w:pPr>
      <w:r w:rsidRPr="007F5B8F">
        <w:rPr>
          <w:rFonts w:asciiTheme="minorHAnsi" w:eastAsia="Times New Roman" w:hAnsiTheme="minorHAnsi" w:cstheme="minorHAnsi"/>
          <w:color w:val="16233A"/>
        </w:rPr>
        <w:t xml:space="preserve">The second field represents the discount or penalty term values. These conditions refer to your contract with </w:t>
      </w:r>
      <w:r w:rsidR="007F6810" w:rsidRPr="007F5B8F">
        <w:rPr>
          <w:rFonts w:asciiTheme="minorHAnsi" w:eastAsia="Times New Roman" w:hAnsiTheme="minorHAnsi" w:cstheme="minorHAnsi"/>
          <w:color w:val="16233A"/>
        </w:rPr>
        <w:t>Elia Group</w:t>
      </w:r>
      <w:r w:rsidRPr="007F5B8F">
        <w:rPr>
          <w:rFonts w:asciiTheme="minorHAnsi" w:eastAsia="Times New Roman" w:hAnsiTheme="minorHAnsi" w:cstheme="minorHAnsi"/>
          <w:color w:val="16233A"/>
        </w:rPr>
        <w:t>.</w:t>
      </w:r>
    </w:p>
    <w:p w14:paraId="09E3E6E4" w14:textId="77777777" w:rsidR="008212AC" w:rsidRPr="007F5B8F" w:rsidRDefault="008212AC" w:rsidP="008212AC">
      <w:pPr>
        <w:shd w:val="clear" w:color="auto" w:fill="FFFFFF"/>
        <w:spacing w:line="240" w:lineRule="auto"/>
        <w:rPr>
          <w:rFonts w:asciiTheme="minorHAnsi" w:eastAsia="Times New Roman" w:hAnsiTheme="minorHAnsi" w:cstheme="minorHAnsi"/>
          <w:color w:val="ED7D31" w:themeColor="accent2"/>
        </w:rPr>
      </w:pPr>
    </w:p>
    <w:p w14:paraId="071D5BF9" w14:textId="689085F6" w:rsidR="008212AC" w:rsidRDefault="008212AC" w:rsidP="00592010">
      <w:pPr>
        <w:pStyle w:val="Questions"/>
        <w:keepNext/>
        <w:rPr>
          <w:color w:val="ED7D31" w:themeColor="accent2"/>
        </w:rPr>
      </w:pPr>
      <w:r w:rsidRPr="007F5B8F">
        <w:rPr>
          <w:color w:val="ED7D31" w:themeColor="accent2"/>
        </w:rPr>
        <w:t>What is the maximum invoice number length?</w:t>
      </w:r>
    </w:p>
    <w:p w14:paraId="2D1161A4" w14:textId="77777777" w:rsidR="00331C4C" w:rsidRPr="00331C4C" w:rsidRDefault="00331C4C" w:rsidP="00331C4C">
      <w:pPr>
        <w:pStyle w:val="Questions"/>
        <w:numPr>
          <w:ilvl w:val="0"/>
          <w:numId w:val="0"/>
        </w:numPr>
        <w:rPr>
          <w:rFonts w:asciiTheme="minorHAnsi" w:eastAsia="Times New Roman" w:hAnsiTheme="minorHAnsi" w:cstheme="minorHAnsi"/>
          <w:color w:val="16233A"/>
          <w:sz w:val="22"/>
        </w:rPr>
      </w:pPr>
      <w:r w:rsidRPr="00331C4C">
        <w:rPr>
          <w:rFonts w:asciiTheme="minorHAnsi" w:eastAsia="Times New Roman" w:hAnsiTheme="minorHAnsi" w:cstheme="minorHAnsi"/>
          <w:color w:val="16233A"/>
          <w:sz w:val="22"/>
        </w:rPr>
        <w:t xml:space="preserve">There is no maximum length. </w:t>
      </w:r>
    </w:p>
    <w:p w14:paraId="0B700FB4" w14:textId="77777777" w:rsidR="00331C4C" w:rsidRDefault="00331C4C" w:rsidP="00331C4C">
      <w:pPr>
        <w:pStyle w:val="Questions"/>
        <w:keepNext/>
        <w:numPr>
          <w:ilvl w:val="0"/>
          <w:numId w:val="0"/>
        </w:numPr>
        <w:rPr>
          <w:color w:val="ED7D31" w:themeColor="accent2"/>
        </w:rPr>
      </w:pPr>
    </w:p>
    <w:p w14:paraId="111FFFF4" w14:textId="77777777" w:rsidR="008212AC" w:rsidRPr="007F5B8F" w:rsidRDefault="008212AC" w:rsidP="008212AC">
      <w:pPr>
        <w:shd w:val="clear" w:color="auto" w:fill="FFFFFF"/>
        <w:spacing w:line="240" w:lineRule="auto"/>
        <w:rPr>
          <w:rFonts w:asciiTheme="minorHAnsi" w:eastAsia="Times New Roman" w:hAnsiTheme="minorHAnsi" w:cstheme="minorHAnsi"/>
          <w:color w:val="16233A"/>
        </w:rPr>
      </w:pPr>
    </w:p>
    <w:p w14:paraId="13AAFCEC" w14:textId="77777777" w:rsidR="008212AC" w:rsidRPr="007F5B8F" w:rsidRDefault="008212AC" w:rsidP="008212AC">
      <w:pPr>
        <w:shd w:val="clear" w:color="auto" w:fill="FFFFFF"/>
        <w:spacing w:line="240" w:lineRule="auto"/>
        <w:rPr>
          <w:rFonts w:asciiTheme="minorHAnsi" w:eastAsia="Times New Roman" w:hAnsiTheme="minorHAnsi" w:cstheme="minorHAnsi"/>
          <w:color w:val="16233A"/>
        </w:rPr>
      </w:pPr>
    </w:p>
    <w:p w14:paraId="21B5B5F0" w14:textId="77777777" w:rsidR="008212AC" w:rsidRPr="007F5B8F" w:rsidRDefault="008212AC" w:rsidP="008212AC">
      <w:pPr>
        <w:rPr>
          <w:rFonts w:asciiTheme="minorHAnsi" w:eastAsia="Times New Roman" w:hAnsiTheme="minorHAnsi" w:cstheme="minorHAnsi"/>
          <w:color w:val="16233A"/>
        </w:rPr>
      </w:pPr>
    </w:p>
    <w:bookmarkEnd w:id="0"/>
    <w:p w14:paraId="5311879C" w14:textId="77777777" w:rsidR="008212AC" w:rsidRPr="007F5B8F" w:rsidRDefault="008212AC" w:rsidP="008212AC"/>
    <w:p w14:paraId="711B71E9" w14:textId="77777777" w:rsidR="009B0541" w:rsidRPr="007F5B8F" w:rsidRDefault="009B0541"/>
    <w:sectPr w:rsidR="009B0541" w:rsidRPr="007F5B8F">
      <w:footerReference w:type="even" r:id="rId23"/>
      <w:footerReference w:type="default" r:id="rId24"/>
      <w:footerReference w:type="first" r:id="rId25"/>
      <w:pgSz w:w="11906" w:h="16838"/>
      <w:pgMar w:top="1420" w:right="2108" w:bottom="1114" w:left="566" w:header="720" w:footer="478"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3F88D4" w16cex:dateUtc="2021-05-07T07:37:00Z"/>
  <w16cex:commentExtensible w16cex:durableId="243F88E9" w16cex:dateUtc="2021-05-07T07:37:00Z"/>
  <w16cex:commentExtensible w16cex:durableId="1FC5B380" w16cex:dateUtc="2021-06-17T09:10:00Z"/>
  <w16cex:commentExtensible w16cex:durableId="40BB7E10" w16cex:dateUtc="2021-06-17T09:12:00Z"/>
  <w16cex:commentExtensible w16cex:durableId="155582F1" w16cex:dateUtc="2021-06-17T09:14:00Z"/>
  <w16cex:commentExtensible w16cex:durableId="573FE87A" w16cex:dateUtc="2021-06-14T04:56:00Z"/>
  <w16cex:commentExtensible w16cex:durableId="1DB23D77" w16cex:dateUtc="2021-06-17T09:17:00Z"/>
  <w16cex:commentExtensible w16cex:durableId="1625140E" w16cex:dateUtc="2021-06-17T09:18:00Z"/>
  <w16cex:commentExtensible w16cex:durableId="243F89A7" w16cex:dateUtc="2021-05-07T07:40:00Z"/>
  <w16cex:commentExtensible w16cex:durableId="53DA3F52" w16cex:dateUtc="2021-06-11T07:25:00Z"/>
  <w16cex:commentExtensible w16cex:durableId="11523294" w16cex:dateUtc="2021-06-17T09:20:00Z"/>
  <w16cex:commentExtensible w16cex:durableId="243F8A15" w16cex:dateUtc="2021-05-07T07:42:00Z"/>
  <w16cex:commentExtensible w16cex:durableId="359F49A3" w16cex:dateUtc="2021-06-17T09:22:00Z"/>
  <w16cex:commentExtensible w16cex:durableId="3FB2D90F" w16cex:dateUtc="2021-06-11T07:26:00Z"/>
  <w16cex:commentExtensible w16cex:durableId="6C149518" w16cex:dateUtc="2021-06-17T09:22:00Z"/>
  <w16cex:commentExtensible w16cex:durableId="1185A35D" w16cex:dateUtc="2021-06-17T09:24:00Z"/>
  <w16cex:commentExtensible w16cex:durableId="243F8AE6" w16cex:dateUtc="2021-05-07T07:46:00Z"/>
  <w16cex:commentExtensible w16cex:durableId="282BE4B7" w16cex:dateUtc="2021-06-14T04:59:00Z"/>
  <w16cex:commentExtensible w16cex:durableId="705196AD" w16cex:dateUtc="2021-06-17T09:26:00Z"/>
  <w16cex:commentExtensible w16cex:durableId="247F135D" w16cex:dateUtc="2021-06-24T12:21:00Z"/>
  <w16cex:commentExtensible w16cex:durableId="346D2900" w16cex:dateUtc="2021-06-11T07:28:00Z"/>
  <w16cex:commentExtensible w16cex:durableId="626EA634" w16cex:dateUtc="2021-06-17T09:27:00Z"/>
  <w16cex:commentExtensible w16cex:durableId="51AB4E3A" w16cex:dateUtc="2021-06-11T07:31:00Z"/>
  <w16cex:commentExtensible w16cex:durableId="243F8EDA" w16cex:dateUtc="2021-05-07T08:03:00Z"/>
  <w16cex:commentExtensible w16cex:durableId="4CF43CC9" w16cex:dateUtc="2021-06-17T09:31:00Z"/>
  <w16cex:commentExtensible w16cex:durableId="243F8F51" w16cex:dateUtc="2021-05-07T08:05:00Z"/>
  <w16cex:commentExtensible w16cex:durableId="2776B639" w16cex:dateUtc="2021-06-17T09:32:00Z"/>
  <w16cex:commentExtensible w16cex:durableId="243F908C" w16cex:dateUtc="2021-05-07T08:10:00Z"/>
  <w16cex:commentExtensible w16cex:durableId="60C9546B" w16cex:dateUtc="2021-06-17T09:37:00Z"/>
  <w16cex:commentExtensible w16cex:durableId="4C966BB2" w16cex:dateUtc="2021-06-11T07:48:00Z"/>
  <w16cex:commentExtensible w16cex:durableId="0EC6F9B6" w16cex:dateUtc="2021-06-11T07:53:00Z"/>
  <w16cex:commentExtensible w16cex:durableId="1ABC46EA" w16cex:dateUtc="2021-06-17T09:42:00Z"/>
  <w16cex:commentExtensible w16cex:durableId="65022F80" w16cex:dateUtc="2021-06-11T07:54:00Z"/>
  <w16cex:commentExtensible w16cex:durableId="243F92A8" w16cex:dateUtc="2021-05-07T08:19:00Z"/>
  <w16cex:commentExtensible w16cex:durableId="180045ED" w16cex:dateUtc="2021-06-11T07:59:00Z"/>
  <w16cex:commentExtensible w16cex:durableId="26307633" w16cex:dateUtc="2021-06-17T09:45:00Z"/>
  <w16cex:commentExtensible w16cex:durableId="7B174183" w16cex:dateUtc="2021-06-11T08:05:00Z"/>
  <w16cex:commentExtensible w16cex:durableId="71ADF5BC" w16cex:dateUtc="2021-06-17T09:48:00Z"/>
  <w16cex:commentExtensible w16cex:durableId="5FE28906" w16cex:dateUtc="2021-06-17T09:49:00Z"/>
  <w16cex:commentExtensible w16cex:durableId="248804C8" w16cex:dateUtc="2021-07-01T07:09:00Z"/>
  <w16cex:commentExtensible w16cex:durableId="68114DEA" w16cex:dateUtc="2021-06-11T08:08:00Z"/>
  <w16cex:commentExtensible w16cex:durableId="243F9359" w16cex:dateUtc="2021-05-07T08:22:00Z"/>
  <w16cex:commentExtensible w16cex:durableId="243F93E4" w16cex:dateUtc="2021-05-07T08:24:00Z"/>
  <w16cex:commentExtensible w16cex:durableId="7BAD19CB" w16cex:dateUtc="2021-06-17T09:56:00Z"/>
</w16cex:commentsExtensible>
</file>

<file path=word/commentsIds.xml><?xml version="1.0" encoding="utf-8"?>
<w16cid:commentsIds xmlns:mc="http://schemas.openxmlformats.org/markup-compatibility/2006" xmlns:w16cid="http://schemas.microsoft.com/office/word/2016/wordml/cid" mc:Ignorable="w16cid">
  <w16cid:commentId w16cid:paraId="731E90F0" w16cid:durableId="243F88D4"/>
  <w16cid:commentId w16cid:paraId="3EEC6333" w16cid:durableId="243F88E9"/>
  <w16cid:commentId w16cid:paraId="3703521F" w16cid:durableId="4C7F7BAC"/>
  <w16cid:commentId w16cid:paraId="20DB61A7" w16cid:durableId="1FC5B380"/>
  <w16cid:commentId w16cid:paraId="0236A79F" w16cid:durableId="4A0453B8"/>
  <w16cid:commentId w16cid:paraId="18FC7B36" w16cid:durableId="40BB7E10"/>
  <w16cid:commentId w16cid:paraId="0AA593AF" w16cid:durableId="22D1F6E5"/>
  <w16cid:commentId w16cid:paraId="3B0F464D" w16cid:durableId="1A3805C4"/>
  <w16cid:commentId w16cid:paraId="66C6B61B" w16cid:durableId="155582F1"/>
  <w16cid:commentId w16cid:paraId="596C08DC" w16cid:durableId="573FE87A"/>
  <w16cid:commentId w16cid:paraId="3831F856" w16cid:durableId="1DB23D77"/>
  <w16cid:commentId w16cid:paraId="4B48DA4F" w16cid:durableId="1625140E"/>
  <w16cid:commentId w16cid:paraId="5E32184F" w16cid:durableId="243F89A7"/>
  <w16cid:commentId w16cid:paraId="41EF1FD9" w16cid:durableId="53DA3F52"/>
  <w16cid:commentId w16cid:paraId="6B4C5E9A" w16cid:durableId="0BE7064C"/>
  <w16cid:commentId w16cid:paraId="4F4202EC" w16cid:durableId="11523294"/>
  <w16cid:commentId w16cid:paraId="20121E98" w16cid:durableId="243F8A15"/>
  <w16cid:commentId w16cid:paraId="11C43373" w16cid:durableId="359F49A3"/>
  <w16cid:commentId w16cid:paraId="0BF5A1EF" w16cid:durableId="3FB2D90F"/>
  <w16cid:commentId w16cid:paraId="68B0D864" w16cid:durableId="6C149518"/>
  <w16cid:commentId w16cid:paraId="39829839" w16cid:durableId="1185A35D"/>
  <w16cid:commentId w16cid:paraId="349426CF" w16cid:durableId="243F8AE6"/>
  <w16cid:commentId w16cid:paraId="0BCB0923" w16cid:durableId="282BE4B7"/>
  <w16cid:commentId w16cid:paraId="60D37599" w16cid:durableId="705196AD"/>
  <w16cid:commentId w16cid:paraId="19EDAAFF" w16cid:durableId="247F135D"/>
  <w16cid:commentId w16cid:paraId="5D7428A6" w16cid:durableId="346D2900"/>
  <w16cid:commentId w16cid:paraId="5EEB6172" w16cid:durableId="626EA634"/>
  <w16cid:commentId w16cid:paraId="0C824548" w16cid:durableId="51AB4E3A"/>
  <w16cid:commentId w16cid:paraId="3229DEDE" w16cid:durableId="243F8EDA"/>
  <w16cid:commentId w16cid:paraId="2B2F8FAD" w16cid:durableId="30272427"/>
  <w16cid:commentId w16cid:paraId="26C4C0EF" w16cid:durableId="4CF43CC9"/>
  <w16cid:commentId w16cid:paraId="3531ED33" w16cid:durableId="243F8F51"/>
  <w16cid:commentId w16cid:paraId="11A6E852" w16cid:durableId="2776B639"/>
  <w16cid:commentId w16cid:paraId="0E387695" w16cid:durableId="243F908C"/>
  <w16cid:commentId w16cid:paraId="295229B1" w16cid:durableId="33F8B74F"/>
  <w16cid:commentId w16cid:paraId="3F7AC7D6" w16cid:durableId="60C9546B"/>
  <w16cid:commentId w16cid:paraId="4C9C7CE0" w16cid:durableId="4C966BB2"/>
  <w16cid:commentId w16cid:paraId="1CF93DB8" w16cid:durableId="0EC6F9B6"/>
  <w16cid:commentId w16cid:paraId="268DAA56" w16cid:durableId="1ABC46EA"/>
  <w16cid:commentId w16cid:paraId="5393776F" w16cid:durableId="65022F80"/>
  <w16cid:commentId w16cid:paraId="2CA56071" w16cid:durableId="161E418A"/>
  <w16cid:commentId w16cid:paraId="02A8F8AD" w16cid:durableId="243F92A8"/>
  <w16cid:commentId w16cid:paraId="174B6A29" w16cid:durableId="180045ED"/>
  <w16cid:commentId w16cid:paraId="63776F3E" w16cid:durableId="26307633"/>
  <w16cid:commentId w16cid:paraId="37FAF0E5" w16cid:durableId="7B174183"/>
  <w16cid:commentId w16cid:paraId="2CA3EA02" w16cid:durableId="71ADF5BC"/>
  <w16cid:commentId w16cid:paraId="21D45059" w16cid:durableId="5FE28906"/>
  <w16cid:commentId w16cid:paraId="7F90937F" w16cid:durableId="248804C8"/>
  <w16cid:commentId w16cid:paraId="2C6F1F0E" w16cid:durableId="68114DEA"/>
  <w16cid:commentId w16cid:paraId="0EDBA51A" w16cid:durableId="243F9359"/>
  <w16cid:commentId w16cid:paraId="4C799B7F" w16cid:durableId="243F93E4"/>
  <w16cid:commentId w16cid:paraId="5459545B" w16cid:durableId="7BAD19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647A" w14:textId="77777777" w:rsidR="00E42CB7" w:rsidRDefault="00E42CB7">
      <w:pPr>
        <w:spacing w:line="240" w:lineRule="auto"/>
      </w:pPr>
      <w:r>
        <w:separator/>
      </w:r>
    </w:p>
  </w:endnote>
  <w:endnote w:type="continuationSeparator" w:id="0">
    <w:p w14:paraId="151E1B26" w14:textId="77777777" w:rsidR="00E42CB7" w:rsidRDefault="00E4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018E" w14:textId="77777777" w:rsidR="009B0541" w:rsidRDefault="009B0541" w:rsidP="009B0541">
    <w:r>
      <w:t xml:space="preserve"> </w:t>
    </w:r>
  </w:p>
  <w:p w14:paraId="5678671F" w14:textId="77777777" w:rsidR="009B0541" w:rsidRDefault="009B0541" w:rsidP="009B0541">
    <w:r>
      <w:fldChar w:fldCharType="begin"/>
    </w:r>
    <w:r>
      <w:instrText xml:space="preserve"> PAGE   \* MERGEFORMAT </w:instrText>
    </w:r>
    <w:r>
      <w:fldChar w:fldCharType="separate"/>
    </w:r>
    <w:r>
      <w:rPr>
        <w:noProof/>
      </w:rPr>
      <w:t>12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A576" w14:textId="77777777" w:rsidR="009B0541" w:rsidRDefault="009B0541" w:rsidP="009B0541">
    <w:r>
      <w:t xml:space="preserve"> </w:t>
    </w:r>
  </w:p>
  <w:p w14:paraId="776E6CAA" w14:textId="1B5A83EB" w:rsidR="009B0541" w:rsidRDefault="009B0541" w:rsidP="009B0541">
    <w:r>
      <w:fldChar w:fldCharType="begin"/>
    </w:r>
    <w:r>
      <w:instrText xml:space="preserve"> PAGE   \* MERGEFORMAT </w:instrText>
    </w:r>
    <w:r>
      <w:fldChar w:fldCharType="separate"/>
    </w:r>
    <w:r w:rsidR="005C4A34">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C404" w14:textId="77777777" w:rsidR="009B0541" w:rsidRDefault="009B0541" w:rsidP="009B0541">
    <w:r>
      <w:t xml:space="preserve"> </w:t>
    </w:r>
  </w:p>
  <w:p w14:paraId="08BB80DC" w14:textId="77777777" w:rsidR="009B0541" w:rsidRDefault="009B0541" w:rsidP="009B0541">
    <w:r>
      <w:fldChar w:fldCharType="begin"/>
    </w:r>
    <w:r>
      <w:instrText xml:space="preserve"> PAGE   \* MERGEFORMAT </w:instrText>
    </w:r>
    <w:r>
      <w:fldChar w:fldCharType="separate"/>
    </w:r>
    <w: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B556" w14:textId="77777777" w:rsidR="00E42CB7" w:rsidRDefault="00E42CB7">
      <w:pPr>
        <w:spacing w:line="240" w:lineRule="auto"/>
      </w:pPr>
      <w:r>
        <w:separator/>
      </w:r>
    </w:p>
  </w:footnote>
  <w:footnote w:type="continuationSeparator" w:id="0">
    <w:p w14:paraId="07CFDF72" w14:textId="77777777" w:rsidR="00E42CB7" w:rsidRDefault="00E42C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238"/>
    <w:multiLevelType w:val="hybridMultilevel"/>
    <w:tmpl w:val="56CC5790"/>
    <w:lvl w:ilvl="0" w:tplc="95C8B820">
      <w:start w:val="1"/>
      <w:numFmt w:val="decimal"/>
      <w:lvlText w:val="%1."/>
      <w:lvlJc w:val="left"/>
      <w:pPr>
        <w:ind w:left="900" w:hanging="360"/>
      </w:pPr>
      <w:rPr>
        <w:lang w:val="en-US"/>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 w15:restartNumberingAfterBreak="0">
    <w:nsid w:val="136F2E1C"/>
    <w:multiLevelType w:val="hybridMultilevel"/>
    <w:tmpl w:val="3FF85768"/>
    <w:lvl w:ilvl="0" w:tplc="CC3A8152">
      <w:start w:val="1"/>
      <w:numFmt w:val="decimal"/>
      <w:lvlText w:val="%1."/>
      <w:lvlJc w:val="left"/>
      <w:pPr>
        <w:tabs>
          <w:tab w:val="num" w:pos="720"/>
        </w:tabs>
        <w:ind w:left="720" w:hanging="360"/>
      </w:pPr>
    </w:lvl>
    <w:lvl w:ilvl="1" w:tplc="2000000B">
      <w:start w:val="1"/>
      <w:numFmt w:val="bullet"/>
      <w:lvlText w:val=""/>
      <w:lvlJc w:val="left"/>
      <w:pPr>
        <w:tabs>
          <w:tab w:val="num" w:pos="1440"/>
        </w:tabs>
        <w:ind w:left="1440" w:hanging="360"/>
      </w:pPr>
      <w:rPr>
        <w:rFonts w:ascii="Wingdings" w:hAnsi="Wingdings" w:hint="default"/>
      </w:rPr>
    </w:lvl>
    <w:lvl w:ilvl="2" w:tplc="E9146CA2" w:tentative="1">
      <w:start w:val="1"/>
      <w:numFmt w:val="decimal"/>
      <w:lvlText w:val="%3."/>
      <w:lvlJc w:val="left"/>
      <w:pPr>
        <w:tabs>
          <w:tab w:val="num" w:pos="2160"/>
        </w:tabs>
        <w:ind w:left="2160" w:hanging="360"/>
      </w:pPr>
    </w:lvl>
    <w:lvl w:ilvl="3" w:tplc="0C3EFBB4" w:tentative="1">
      <w:start w:val="1"/>
      <w:numFmt w:val="decimal"/>
      <w:lvlText w:val="%4."/>
      <w:lvlJc w:val="left"/>
      <w:pPr>
        <w:tabs>
          <w:tab w:val="num" w:pos="2880"/>
        </w:tabs>
        <w:ind w:left="2880" w:hanging="360"/>
      </w:pPr>
    </w:lvl>
    <w:lvl w:ilvl="4" w:tplc="C456A86E" w:tentative="1">
      <w:start w:val="1"/>
      <w:numFmt w:val="decimal"/>
      <w:lvlText w:val="%5."/>
      <w:lvlJc w:val="left"/>
      <w:pPr>
        <w:tabs>
          <w:tab w:val="num" w:pos="3600"/>
        </w:tabs>
        <w:ind w:left="3600" w:hanging="360"/>
      </w:pPr>
    </w:lvl>
    <w:lvl w:ilvl="5" w:tplc="2C4CEEFA" w:tentative="1">
      <w:start w:val="1"/>
      <w:numFmt w:val="decimal"/>
      <w:lvlText w:val="%6."/>
      <w:lvlJc w:val="left"/>
      <w:pPr>
        <w:tabs>
          <w:tab w:val="num" w:pos="4320"/>
        </w:tabs>
        <w:ind w:left="4320" w:hanging="360"/>
      </w:pPr>
    </w:lvl>
    <w:lvl w:ilvl="6" w:tplc="80FEEE94" w:tentative="1">
      <w:start w:val="1"/>
      <w:numFmt w:val="decimal"/>
      <w:lvlText w:val="%7."/>
      <w:lvlJc w:val="left"/>
      <w:pPr>
        <w:tabs>
          <w:tab w:val="num" w:pos="5040"/>
        </w:tabs>
        <w:ind w:left="5040" w:hanging="360"/>
      </w:pPr>
    </w:lvl>
    <w:lvl w:ilvl="7" w:tplc="699C27BE" w:tentative="1">
      <w:start w:val="1"/>
      <w:numFmt w:val="decimal"/>
      <w:lvlText w:val="%8."/>
      <w:lvlJc w:val="left"/>
      <w:pPr>
        <w:tabs>
          <w:tab w:val="num" w:pos="5760"/>
        </w:tabs>
        <w:ind w:left="5760" w:hanging="360"/>
      </w:pPr>
    </w:lvl>
    <w:lvl w:ilvl="8" w:tplc="EB221E9A" w:tentative="1">
      <w:start w:val="1"/>
      <w:numFmt w:val="decimal"/>
      <w:lvlText w:val="%9."/>
      <w:lvlJc w:val="left"/>
      <w:pPr>
        <w:tabs>
          <w:tab w:val="num" w:pos="6480"/>
        </w:tabs>
        <w:ind w:left="6480" w:hanging="360"/>
      </w:pPr>
    </w:lvl>
  </w:abstractNum>
  <w:abstractNum w:abstractNumId="2" w15:restartNumberingAfterBreak="0">
    <w:nsid w:val="2EC03B09"/>
    <w:multiLevelType w:val="hybridMultilevel"/>
    <w:tmpl w:val="71DECC22"/>
    <w:lvl w:ilvl="0" w:tplc="95E86DA2">
      <w:start w:val="15"/>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F174362"/>
    <w:multiLevelType w:val="hybridMultilevel"/>
    <w:tmpl w:val="89364A9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55AD0DE1"/>
    <w:multiLevelType w:val="hybridMultilevel"/>
    <w:tmpl w:val="B1186E7C"/>
    <w:lvl w:ilvl="0" w:tplc="D5083D8E">
      <w:start w:val="1"/>
      <w:numFmt w:val="decimal"/>
      <w:pStyle w:val="Questions"/>
      <w:lvlText w:val="%1)"/>
      <w:lvlJc w:val="left"/>
      <w:pPr>
        <w:ind w:left="785"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C926440"/>
    <w:multiLevelType w:val="hybridMultilevel"/>
    <w:tmpl w:val="53A447FA"/>
    <w:lvl w:ilvl="0" w:tplc="2000000F">
      <w:start w:val="1"/>
      <w:numFmt w:val="decimal"/>
      <w:lvlText w:val="%1."/>
      <w:lvlJc w:val="left"/>
      <w:pPr>
        <w:tabs>
          <w:tab w:val="num" w:pos="360"/>
        </w:tabs>
        <w:ind w:left="360" w:hanging="360"/>
      </w:pPr>
    </w:lvl>
    <w:lvl w:ilvl="1" w:tplc="8B1E8E42">
      <w:numFmt w:val="bullet"/>
      <w:lvlText w:val="•"/>
      <w:lvlJc w:val="left"/>
      <w:pPr>
        <w:tabs>
          <w:tab w:val="num" w:pos="1080"/>
        </w:tabs>
        <w:ind w:left="1080" w:hanging="360"/>
      </w:pPr>
      <w:rPr>
        <w:rFonts w:ascii="Arial" w:hAnsi="Arial" w:hint="default"/>
      </w:rPr>
    </w:lvl>
    <w:lvl w:ilvl="2" w:tplc="E9146CA2" w:tentative="1">
      <w:start w:val="1"/>
      <w:numFmt w:val="decimal"/>
      <w:lvlText w:val="%3."/>
      <w:lvlJc w:val="left"/>
      <w:pPr>
        <w:tabs>
          <w:tab w:val="num" w:pos="1800"/>
        </w:tabs>
        <w:ind w:left="1800" w:hanging="360"/>
      </w:pPr>
    </w:lvl>
    <w:lvl w:ilvl="3" w:tplc="0C3EFBB4" w:tentative="1">
      <w:start w:val="1"/>
      <w:numFmt w:val="decimal"/>
      <w:lvlText w:val="%4."/>
      <w:lvlJc w:val="left"/>
      <w:pPr>
        <w:tabs>
          <w:tab w:val="num" w:pos="2520"/>
        </w:tabs>
        <w:ind w:left="2520" w:hanging="360"/>
      </w:pPr>
    </w:lvl>
    <w:lvl w:ilvl="4" w:tplc="C456A86E" w:tentative="1">
      <w:start w:val="1"/>
      <w:numFmt w:val="decimal"/>
      <w:lvlText w:val="%5."/>
      <w:lvlJc w:val="left"/>
      <w:pPr>
        <w:tabs>
          <w:tab w:val="num" w:pos="3240"/>
        </w:tabs>
        <w:ind w:left="3240" w:hanging="360"/>
      </w:pPr>
    </w:lvl>
    <w:lvl w:ilvl="5" w:tplc="2C4CEEFA" w:tentative="1">
      <w:start w:val="1"/>
      <w:numFmt w:val="decimal"/>
      <w:lvlText w:val="%6."/>
      <w:lvlJc w:val="left"/>
      <w:pPr>
        <w:tabs>
          <w:tab w:val="num" w:pos="3960"/>
        </w:tabs>
        <w:ind w:left="3960" w:hanging="360"/>
      </w:pPr>
    </w:lvl>
    <w:lvl w:ilvl="6" w:tplc="80FEEE94" w:tentative="1">
      <w:start w:val="1"/>
      <w:numFmt w:val="decimal"/>
      <w:lvlText w:val="%7."/>
      <w:lvlJc w:val="left"/>
      <w:pPr>
        <w:tabs>
          <w:tab w:val="num" w:pos="4680"/>
        </w:tabs>
        <w:ind w:left="4680" w:hanging="360"/>
      </w:pPr>
    </w:lvl>
    <w:lvl w:ilvl="7" w:tplc="699C27BE" w:tentative="1">
      <w:start w:val="1"/>
      <w:numFmt w:val="decimal"/>
      <w:lvlText w:val="%8."/>
      <w:lvlJc w:val="left"/>
      <w:pPr>
        <w:tabs>
          <w:tab w:val="num" w:pos="5400"/>
        </w:tabs>
        <w:ind w:left="5400" w:hanging="360"/>
      </w:pPr>
    </w:lvl>
    <w:lvl w:ilvl="8" w:tplc="EB221E9A" w:tentative="1">
      <w:start w:val="1"/>
      <w:numFmt w:val="decimal"/>
      <w:lvlText w:val="%9."/>
      <w:lvlJc w:val="left"/>
      <w:pPr>
        <w:tabs>
          <w:tab w:val="num" w:pos="6120"/>
        </w:tabs>
        <w:ind w:left="6120" w:hanging="36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2"/>
  </w:num>
  <w:num w:numId="5">
    <w:abstractNumId w:val="5"/>
  </w:num>
  <w:num w:numId="6">
    <w:abstractNumId w:val="0"/>
  </w:num>
  <w:num w:numId="7">
    <w:abstractNumId w:val="3"/>
  </w:num>
  <w:num w:numId="8">
    <w:abstractNumId w:val="1"/>
  </w:num>
  <w:num w:numId="9">
    <w:abstractNumId w:val="4"/>
    <w:lvlOverride w:ilvl="0">
      <w:startOverride w:val="1"/>
    </w:lvlOverride>
  </w:num>
  <w:num w:numId="10">
    <w:abstractNumId w:val="4"/>
    <w:lvlOverride w:ilvl="0">
      <w:startOverride w:val="1"/>
    </w:lvlOverride>
  </w:num>
  <w:num w:numId="11">
    <w:abstractNumId w:val="4"/>
  </w:num>
  <w:num w:numId="12">
    <w:abstractNumId w:val="4"/>
  </w:num>
  <w:num w:numId="13">
    <w:abstractNumId w:val="4"/>
    <w:lvlOverride w:ilvl="0">
      <w:startOverride w:val="1"/>
    </w:lvlOverride>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AC"/>
    <w:rsid w:val="00035884"/>
    <w:rsid w:val="00050DFE"/>
    <w:rsid w:val="00054D61"/>
    <w:rsid w:val="00087083"/>
    <w:rsid w:val="000B6CE3"/>
    <w:rsid w:val="00131574"/>
    <w:rsid w:val="00156EA1"/>
    <w:rsid w:val="001635AA"/>
    <w:rsid w:val="001F292B"/>
    <w:rsid w:val="001F6F0A"/>
    <w:rsid w:val="00226755"/>
    <w:rsid w:val="002306FF"/>
    <w:rsid w:val="002C0F31"/>
    <w:rsid w:val="002D4AE9"/>
    <w:rsid w:val="002E040C"/>
    <w:rsid w:val="002E270C"/>
    <w:rsid w:val="002E5689"/>
    <w:rsid w:val="002F112E"/>
    <w:rsid w:val="00331C4C"/>
    <w:rsid w:val="00334438"/>
    <w:rsid w:val="00343863"/>
    <w:rsid w:val="003633AD"/>
    <w:rsid w:val="00392D84"/>
    <w:rsid w:val="00493DA8"/>
    <w:rsid w:val="004D34D2"/>
    <w:rsid w:val="004E4752"/>
    <w:rsid w:val="00516DCB"/>
    <w:rsid w:val="0054069A"/>
    <w:rsid w:val="0055664D"/>
    <w:rsid w:val="00575E6C"/>
    <w:rsid w:val="00584E0A"/>
    <w:rsid w:val="00591E14"/>
    <w:rsid w:val="00592010"/>
    <w:rsid w:val="005922D0"/>
    <w:rsid w:val="005C00B6"/>
    <w:rsid w:val="005C4A34"/>
    <w:rsid w:val="005E3811"/>
    <w:rsid w:val="00610865"/>
    <w:rsid w:val="006116CB"/>
    <w:rsid w:val="00636244"/>
    <w:rsid w:val="007D2DFE"/>
    <w:rsid w:val="007D672B"/>
    <w:rsid w:val="007F5B8F"/>
    <w:rsid w:val="007F6810"/>
    <w:rsid w:val="008212AC"/>
    <w:rsid w:val="008312E5"/>
    <w:rsid w:val="008468E9"/>
    <w:rsid w:val="008476A6"/>
    <w:rsid w:val="00886112"/>
    <w:rsid w:val="008C6A8D"/>
    <w:rsid w:val="008D48B1"/>
    <w:rsid w:val="0090627E"/>
    <w:rsid w:val="00923DF0"/>
    <w:rsid w:val="00931CF9"/>
    <w:rsid w:val="009320B5"/>
    <w:rsid w:val="00941141"/>
    <w:rsid w:val="009B0541"/>
    <w:rsid w:val="009C224B"/>
    <w:rsid w:val="00A0209F"/>
    <w:rsid w:val="00A5542C"/>
    <w:rsid w:val="00A72812"/>
    <w:rsid w:val="00A772AA"/>
    <w:rsid w:val="00A8659F"/>
    <w:rsid w:val="00A91186"/>
    <w:rsid w:val="00B0333D"/>
    <w:rsid w:val="00B364D7"/>
    <w:rsid w:val="00B50107"/>
    <w:rsid w:val="00B6498F"/>
    <w:rsid w:val="00B82E6A"/>
    <w:rsid w:val="00BB5A64"/>
    <w:rsid w:val="00BC5AF0"/>
    <w:rsid w:val="00BF2314"/>
    <w:rsid w:val="00C12969"/>
    <w:rsid w:val="00C253F6"/>
    <w:rsid w:val="00CB6E79"/>
    <w:rsid w:val="00CE07BD"/>
    <w:rsid w:val="00CE1846"/>
    <w:rsid w:val="00CF6CA7"/>
    <w:rsid w:val="00D107D5"/>
    <w:rsid w:val="00D1638F"/>
    <w:rsid w:val="00D4780F"/>
    <w:rsid w:val="00D94FB0"/>
    <w:rsid w:val="00D95C88"/>
    <w:rsid w:val="00DA0060"/>
    <w:rsid w:val="00DA2C9C"/>
    <w:rsid w:val="00DA4A0B"/>
    <w:rsid w:val="00DA5BE1"/>
    <w:rsid w:val="00DA6774"/>
    <w:rsid w:val="00DD3C47"/>
    <w:rsid w:val="00E42CB7"/>
    <w:rsid w:val="00E57808"/>
    <w:rsid w:val="00E91E00"/>
    <w:rsid w:val="00EA012A"/>
    <w:rsid w:val="00EB0FD5"/>
    <w:rsid w:val="00EE6E7C"/>
    <w:rsid w:val="00F11BF5"/>
    <w:rsid w:val="00FC002B"/>
    <w:rsid w:val="00FC572C"/>
    <w:rsid w:val="00FD7CA3"/>
    <w:rsid w:val="01C883EC"/>
    <w:rsid w:val="01EF706F"/>
    <w:rsid w:val="02A2E119"/>
    <w:rsid w:val="0354B170"/>
    <w:rsid w:val="03BE0862"/>
    <w:rsid w:val="064912C7"/>
    <w:rsid w:val="068D97A4"/>
    <w:rsid w:val="07B81877"/>
    <w:rsid w:val="07FEC021"/>
    <w:rsid w:val="0C38D4A6"/>
    <w:rsid w:val="0E033FD5"/>
    <w:rsid w:val="1099C8E3"/>
    <w:rsid w:val="117DE496"/>
    <w:rsid w:val="11F0DEAC"/>
    <w:rsid w:val="151C333F"/>
    <w:rsid w:val="1522E9E3"/>
    <w:rsid w:val="170C797F"/>
    <w:rsid w:val="17CD0540"/>
    <w:rsid w:val="18E6F97A"/>
    <w:rsid w:val="19E5BE9E"/>
    <w:rsid w:val="1A2782CC"/>
    <w:rsid w:val="1B32E40B"/>
    <w:rsid w:val="1D5769D4"/>
    <w:rsid w:val="1D7EAFD0"/>
    <w:rsid w:val="1E86A299"/>
    <w:rsid w:val="20166B19"/>
    <w:rsid w:val="20380E87"/>
    <w:rsid w:val="21E32181"/>
    <w:rsid w:val="21E38611"/>
    <w:rsid w:val="21EDD777"/>
    <w:rsid w:val="22044334"/>
    <w:rsid w:val="224011DD"/>
    <w:rsid w:val="24A00C66"/>
    <w:rsid w:val="274A4DFC"/>
    <w:rsid w:val="27831991"/>
    <w:rsid w:val="2A4E4AF0"/>
    <w:rsid w:val="2AB8B77D"/>
    <w:rsid w:val="2BEFE9B6"/>
    <w:rsid w:val="2D397665"/>
    <w:rsid w:val="2E4BE6DA"/>
    <w:rsid w:val="2FEB3C25"/>
    <w:rsid w:val="31C036DF"/>
    <w:rsid w:val="327AAF26"/>
    <w:rsid w:val="350EADC8"/>
    <w:rsid w:val="36CF54B7"/>
    <w:rsid w:val="3A76687D"/>
    <w:rsid w:val="3AA5F7ED"/>
    <w:rsid w:val="3CF316D2"/>
    <w:rsid w:val="3D2F7E30"/>
    <w:rsid w:val="40C8E186"/>
    <w:rsid w:val="419F7BFF"/>
    <w:rsid w:val="41CF05AD"/>
    <w:rsid w:val="44235A51"/>
    <w:rsid w:val="44614315"/>
    <w:rsid w:val="44BD73A4"/>
    <w:rsid w:val="48F8F137"/>
    <w:rsid w:val="4A808906"/>
    <w:rsid w:val="4AD5C710"/>
    <w:rsid w:val="4B910B95"/>
    <w:rsid w:val="4BA9F7C5"/>
    <w:rsid w:val="50B97C87"/>
    <w:rsid w:val="5153A91D"/>
    <w:rsid w:val="54EBE432"/>
    <w:rsid w:val="555ECBD0"/>
    <w:rsid w:val="5697DFC1"/>
    <w:rsid w:val="56C171C1"/>
    <w:rsid w:val="585522C6"/>
    <w:rsid w:val="58CFDF8E"/>
    <w:rsid w:val="5D68D6FE"/>
    <w:rsid w:val="63F0E6D0"/>
    <w:rsid w:val="6436A6C3"/>
    <w:rsid w:val="674C0C47"/>
    <w:rsid w:val="683DF5EA"/>
    <w:rsid w:val="69BE2BA2"/>
    <w:rsid w:val="6C79FCFE"/>
    <w:rsid w:val="6CA49D9B"/>
    <w:rsid w:val="6DF7DFA5"/>
    <w:rsid w:val="7060F5E1"/>
    <w:rsid w:val="709425DC"/>
    <w:rsid w:val="716E00AA"/>
    <w:rsid w:val="727CA7FE"/>
    <w:rsid w:val="77037C90"/>
    <w:rsid w:val="79D6CC39"/>
    <w:rsid w:val="7AC3616E"/>
    <w:rsid w:val="7B2B15F5"/>
    <w:rsid w:val="7D93A126"/>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E4FA"/>
  <w15:chartTrackingRefBased/>
  <w15:docId w15:val="{90BAD3AF-1CE0-4A6C-82D5-3A761D70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AC"/>
    <w:pPr>
      <w:spacing w:after="0"/>
      <w:jc w:val="both"/>
    </w:pPr>
    <w:rPr>
      <w:rFonts w:ascii="Calibri" w:eastAsia="Calibri" w:hAnsi="Calibri" w:cs="Calibri"/>
      <w:color w:val="3E3D40"/>
      <w:lang w:eastAsia="fr-BE"/>
    </w:rPr>
  </w:style>
  <w:style w:type="paragraph" w:styleId="Heading1">
    <w:name w:val="heading 1"/>
    <w:next w:val="Normal"/>
    <w:link w:val="Heading1Char"/>
    <w:uiPriority w:val="9"/>
    <w:unhideWhenUsed/>
    <w:qFormat/>
    <w:rsid w:val="008212AC"/>
    <w:pPr>
      <w:keepNext/>
      <w:keepLines/>
      <w:spacing w:after="14" w:line="249" w:lineRule="auto"/>
      <w:ind w:left="10" w:hanging="10"/>
      <w:outlineLvl w:val="0"/>
    </w:pPr>
    <w:rPr>
      <w:rFonts w:ascii="Calibri" w:eastAsia="Calibri" w:hAnsi="Calibri" w:cs="Calibri"/>
      <w:color w:val="FF3700"/>
      <w:sz w:val="32"/>
      <w:lang w:val="fr-BE" w:eastAsia="fr-BE"/>
    </w:rPr>
  </w:style>
  <w:style w:type="paragraph" w:styleId="Heading3">
    <w:name w:val="heading 3"/>
    <w:next w:val="Normal"/>
    <w:link w:val="Heading3Char"/>
    <w:uiPriority w:val="9"/>
    <w:unhideWhenUsed/>
    <w:qFormat/>
    <w:rsid w:val="008212AC"/>
    <w:pPr>
      <w:keepNext/>
      <w:keepLines/>
      <w:spacing w:after="60"/>
      <w:ind w:left="10" w:hanging="10"/>
      <w:outlineLvl w:val="2"/>
    </w:pPr>
    <w:rPr>
      <w:rFonts w:ascii="Calibri" w:eastAsia="Calibri" w:hAnsi="Calibri" w:cs="Calibri"/>
      <w:color w:val="FF3700"/>
      <w:sz w:val="26"/>
      <w:lang w:val="fr-BE" w:eastAsia="fr-BE"/>
    </w:rPr>
  </w:style>
  <w:style w:type="paragraph" w:styleId="Heading4">
    <w:name w:val="heading 4"/>
    <w:basedOn w:val="Normal"/>
    <w:next w:val="Normal"/>
    <w:link w:val="Heading4Char"/>
    <w:uiPriority w:val="9"/>
    <w:unhideWhenUsed/>
    <w:qFormat/>
    <w:rsid w:val="002C0F3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2AC"/>
    <w:rPr>
      <w:rFonts w:ascii="Calibri" w:eastAsia="Calibri" w:hAnsi="Calibri" w:cs="Calibri"/>
      <w:color w:val="FF3700"/>
      <w:sz w:val="32"/>
      <w:lang w:val="fr-BE" w:eastAsia="fr-BE"/>
    </w:rPr>
  </w:style>
  <w:style w:type="character" w:customStyle="1" w:styleId="Heading3Char">
    <w:name w:val="Heading 3 Char"/>
    <w:basedOn w:val="DefaultParagraphFont"/>
    <w:link w:val="Heading3"/>
    <w:uiPriority w:val="9"/>
    <w:rsid w:val="008212AC"/>
    <w:rPr>
      <w:rFonts w:ascii="Calibri" w:eastAsia="Calibri" w:hAnsi="Calibri" w:cs="Calibri"/>
      <w:color w:val="FF3700"/>
      <w:sz w:val="26"/>
      <w:lang w:val="fr-BE" w:eastAsia="fr-BE"/>
    </w:rPr>
  </w:style>
  <w:style w:type="paragraph" w:styleId="TOC1">
    <w:name w:val="toc 1"/>
    <w:hidden/>
    <w:uiPriority w:val="39"/>
    <w:rsid w:val="008212AC"/>
    <w:pPr>
      <w:spacing w:after="110" w:line="235" w:lineRule="auto"/>
      <w:ind w:left="25" w:right="15" w:hanging="10"/>
    </w:pPr>
    <w:rPr>
      <w:rFonts w:ascii="Calibri" w:eastAsia="Calibri" w:hAnsi="Calibri" w:cs="Calibri"/>
      <w:color w:val="3E3D40"/>
      <w:lang w:val="fr-BE" w:eastAsia="fr-BE"/>
    </w:rPr>
  </w:style>
  <w:style w:type="table" w:customStyle="1" w:styleId="TableGrid1">
    <w:name w:val="Table Grid1"/>
    <w:rsid w:val="008212AC"/>
    <w:pPr>
      <w:spacing w:after="0" w:line="240" w:lineRule="auto"/>
    </w:pPr>
    <w:rPr>
      <w:rFonts w:eastAsiaTheme="minorEastAsia"/>
      <w:lang w:val="fr-BE" w:eastAsia="fr-BE"/>
    </w:rPr>
    <w:tblPr>
      <w:tblCellMar>
        <w:top w:w="0" w:type="dxa"/>
        <w:left w:w="0" w:type="dxa"/>
        <w:bottom w:w="0" w:type="dxa"/>
        <w:right w:w="0" w:type="dxa"/>
      </w:tblCellMar>
    </w:tblPr>
  </w:style>
  <w:style w:type="paragraph" w:styleId="ListParagraph">
    <w:name w:val="List Paragraph"/>
    <w:basedOn w:val="Normal"/>
    <w:uiPriority w:val="34"/>
    <w:rsid w:val="008212AC"/>
    <w:pPr>
      <w:numPr>
        <w:ilvl w:val="2"/>
      </w:numPr>
      <w:tabs>
        <w:tab w:val="num" w:pos="1701"/>
      </w:tabs>
      <w:spacing w:after="160"/>
      <w:ind w:left="720" w:hanging="1344"/>
      <w:contextualSpacing/>
    </w:pPr>
    <w:rPr>
      <w:rFonts w:asciiTheme="minorHAnsi" w:eastAsiaTheme="minorHAnsi" w:hAnsiTheme="minorHAnsi" w:cstheme="minorBidi"/>
      <w:color w:val="auto"/>
      <w:lang w:val="en-GB" w:eastAsia="en-US"/>
    </w:rPr>
  </w:style>
  <w:style w:type="character" w:styleId="Hyperlink">
    <w:name w:val="Hyperlink"/>
    <w:basedOn w:val="DefaultParagraphFont"/>
    <w:uiPriority w:val="99"/>
    <w:unhideWhenUsed/>
    <w:rsid w:val="008212AC"/>
    <w:rPr>
      <w:color w:val="0563C1" w:themeColor="hyperlink"/>
      <w:u w:val="single"/>
    </w:rPr>
  </w:style>
  <w:style w:type="paragraph" w:customStyle="1" w:styleId="Questions">
    <w:name w:val="Questions"/>
    <w:basedOn w:val="Normal"/>
    <w:link w:val="QuestionsChar"/>
    <w:qFormat/>
    <w:rsid w:val="008212AC"/>
    <w:pPr>
      <w:numPr>
        <w:numId w:val="1"/>
      </w:numPr>
      <w:ind w:left="720"/>
    </w:pPr>
    <w:rPr>
      <w:color w:val="FF3700"/>
      <w:sz w:val="24"/>
    </w:rPr>
  </w:style>
  <w:style w:type="character" w:customStyle="1" w:styleId="QuestionsChar">
    <w:name w:val="Questions Char"/>
    <w:basedOn w:val="DefaultParagraphFont"/>
    <w:link w:val="Questions"/>
    <w:rsid w:val="008212AC"/>
    <w:rPr>
      <w:rFonts w:ascii="Calibri" w:eastAsia="Calibri" w:hAnsi="Calibri" w:cs="Calibri"/>
      <w:color w:val="FF3700"/>
      <w:sz w:val="24"/>
      <w:lang w:eastAsia="fr-BE"/>
    </w:rPr>
  </w:style>
  <w:style w:type="character" w:customStyle="1" w:styleId="Heading4Char">
    <w:name w:val="Heading 4 Char"/>
    <w:basedOn w:val="DefaultParagraphFont"/>
    <w:link w:val="Heading4"/>
    <w:uiPriority w:val="9"/>
    <w:rsid w:val="002C0F31"/>
    <w:rPr>
      <w:rFonts w:asciiTheme="majorHAnsi" w:eastAsiaTheme="majorEastAsia" w:hAnsiTheme="majorHAnsi" w:cstheme="majorBidi"/>
      <w:i/>
      <w:iCs/>
      <w:color w:val="2F5496" w:themeColor="accent1" w:themeShade="BF"/>
      <w:lang w:eastAsia="fr-BE"/>
    </w:rPr>
  </w:style>
  <w:style w:type="character" w:styleId="CommentReference">
    <w:name w:val="annotation reference"/>
    <w:basedOn w:val="DefaultParagraphFont"/>
    <w:uiPriority w:val="99"/>
    <w:semiHidden/>
    <w:unhideWhenUsed/>
    <w:rsid w:val="009B0541"/>
    <w:rPr>
      <w:sz w:val="16"/>
      <w:szCs w:val="16"/>
    </w:rPr>
  </w:style>
  <w:style w:type="paragraph" w:styleId="CommentText">
    <w:name w:val="annotation text"/>
    <w:basedOn w:val="Normal"/>
    <w:link w:val="CommentTextChar"/>
    <w:uiPriority w:val="99"/>
    <w:semiHidden/>
    <w:unhideWhenUsed/>
    <w:rsid w:val="009B0541"/>
    <w:pPr>
      <w:spacing w:line="240" w:lineRule="auto"/>
    </w:pPr>
    <w:rPr>
      <w:sz w:val="20"/>
      <w:szCs w:val="20"/>
    </w:rPr>
  </w:style>
  <w:style w:type="character" w:customStyle="1" w:styleId="CommentTextChar">
    <w:name w:val="Comment Text Char"/>
    <w:basedOn w:val="DefaultParagraphFont"/>
    <w:link w:val="CommentText"/>
    <w:uiPriority w:val="99"/>
    <w:semiHidden/>
    <w:rsid w:val="009B0541"/>
    <w:rPr>
      <w:rFonts w:ascii="Calibri" w:eastAsia="Calibri" w:hAnsi="Calibri" w:cs="Calibri"/>
      <w:color w:val="3E3D40"/>
      <w:sz w:val="20"/>
      <w:szCs w:val="20"/>
      <w:lang w:eastAsia="fr-BE"/>
    </w:rPr>
  </w:style>
  <w:style w:type="paragraph" w:styleId="CommentSubject">
    <w:name w:val="annotation subject"/>
    <w:basedOn w:val="CommentText"/>
    <w:next w:val="CommentText"/>
    <w:link w:val="CommentSubjectChar"/>
    <w:uiPriority w:val="99"/>
    <w:semiHidden/>
    <w:unhideWhenUsed/>
    <w:rsid w:val="009B0541"/>
    <w:rPr>
      <w:b/>
      <w:bCs/>
    </w:rPr>
  </w:style>
  <w:style w:type="character" w:customStyle="1" w:styleId="CommentSubjectChar">
    <w:name w:val="Comment Subject Char"/>
    <w:basedOn w:val="CommentTextChar"/>
    <w:link w:val="CommentSubject"/>
    <w:uiPriority w:val="99"/>
    <w:semiHidden/>
    <w:rsid w:val="009B0541"/>
    <w:rPr>
      <w:rFonts w:ascii="Calibri" w:eastAsia="Calibri" w:hAnsi="Calibri" w:cs="Calibri"/>
      <w:b/>
      <w:bCs/>
      <w:color w:val="3E3D40"/>
      <w:sz w:val="20"/>
      <w:szCs w:val="20"/>
      <w:lang w:eastAsia="fr-BE"/>
    </w:rPr>
  </w:style>
  <w:style w:type="character" w:styleId="FollowedHyperlink">
    <w:name w:val="FollowedHyperlink"/>
    <w:basedOn w:val="DefaultParagraphFont"/>
    <w:uiPriority w:val="99"/>
    <w:semiHidden/>
    <w:unhideWhenUsed/>
    <w:rsid w:val="002F112E"/>
    <w:rPr>
      <w:color w:val="954F72" w:themeColor="followedHyperlink"/>
      <w:u w:val="single"/>
    </w:rPr>
  </w:style>
  <w:style w:type="character" w:customStyle="1" w:styleId="UnresolvedMention1">
    <w:name w:val="Unresolved Mention1"/>
    <w:basedOn w:val="DefaultParagraphFont"/>
    <w:uiPriority w:val="99"/>
    <w:semiHidden/>
    <w:unhideWhenUsed/>
    <w:rsid w:val="008312E5"/>
    <w:rPr>
      <w:color w:val="605E5C"/>
      <w:shd w:val="clear" w:color="auto" w:fill="E1DFDD"/>
    </w:rPr>
  </w:style>
  <w:style w:type="paragraph" w:styleId="BalloonText">
    <w:name w:val="Balloon Text"/>
    <w:basedOn w:val="Normal"/>
    <w:link w:val="BalloonTextChar"/>
    <w:uiPriority w:val="99"/>
    <w:semiHidden/>
    <w:unhideWhenUsed/>
    <w:rsid w:val="00B501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107"/>
    <w:rPr>
      <w:rFonts w:ascii="Segoe UI" w:eastAsia="Calibri" w:hAnsi="Segoe UI" w:cs="Segoe UI"/>
      <w:color w:val="3E3D40"/>
      <w:sz w:val="18"/>
      <w:szCs w:val="18"/>
      <w:lang w:eastAsia="fr-BE"/>
    </w:rPr>
  </w:style>
  <w:style w:type="character" w:customStyle="1" w:styleId="UnresolvedMention">
    <w:name w:val="Unresolved Mention"/>
    <w:basedOn w:val="DefaultParagraphFont"/>
    <w:uiPriority w:val="99"/>
    <w:semiHidden/>
    <w:unhideWhenUsed/>
    <w:rsid w:val="0005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957990">
      <w:bodyDiv w:val="1"/>
      <w:marLeft w:val="0"/>
      <w:marRight w:val="0"/>
      <w:marTop w:val="0"/>
      <w:marBottom w:val="0"/>
      <w:divBdr>
        <w:top w:val="none" w:sz="0" w:space="0" w:color="auto"/>
        <w:left w:val="none" w:sz="0" w:space="0" w:color="auto"/>
        <w:bottom w:val="none" w:sz="0" w:space="0" w:color="auto"/>
        <w:right w:val="none" w:sz="0" w:space="0" w:color="auto"/>
      </w:divBdr>
    </w:div>
    <w:div w:id="13061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ia.be/nl/leveranciers/informatie-en-tools" TargetMode="External"/><Relationship Id="rId18" Type="http://schemas.openxmlformats.org/officeDocument/2006/relationships/hyperlink" Target="https://event.on24.com/eventRegistration/EventLobbyServlet?target=reg20.jsp&amp;referrer=&amp;eventid=3207439&amp;sessionid=1&amp;key=B500D3700DF264B788BFAFD8A598E9E3&amp;regTag=&amp;V2=false&amp;sourcepage=regis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riba.suppliers@elia.be" TargetMode="External"/><Relationship Id="rId7" Type="http://schemas.openxmlformats.org/officeDocument/2006/relationships/settings" Target="settings.xml"/><Relationship Id="rId12" Type="http://schemas.openxmlformats.org/officeDocument/2006/relationships/hyperlink" Target="https://support.ariba.com/Adapt/Ariba_Network_Supplier_Training/" TargetMode="External"/><Relationship Id="rId17" Type="http://schemas.openxmlformats.org/officeDocument/2006/relationships/hyperlink" Target="https://www.elia.be/nl/leveranciers/informatie-en-tool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riba.suppliers@elia.be" TargetMode="External"/><Relationship Id="rId20" Type="http://schemas.openxmlformats.org/officeDocument/2006/relationships/hyperlink" Target="https://event.on24.com/eventRegistration/EventLobbyServlet?target=reg20.jsp&amp;referrer=&amp;eventid=3206748&amp;sessionid=1&amp;key=75321E751494694CE38D7C0F9F3DFD62&amp;regTag=&amp;V2=false&amp;sourcepage=register"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pplier.ariba.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vent.on24.com/wcc/r/3207674/5F154A00A2122EAA0A30CA40F5C23B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ia.be/nl/leveranciers/informatie-en-tools" TargetMode="External"/><Relationship Id="rId22" Type="http://schemas.openxmlformats.org/officeDocument/2006/relationships/hyperlink" Target="https://connectsupport.ariba.com/sites/Company?ANID=AN01013838164EMA&amp;h=jhXyvPQzph63fXUig"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67B71D9DF1D41B032D2D75B44DF9B" ma:contentTypeVersion="12" ma:contentTypeDescription="Create a new document." ma:contentTypeScope="" ma:versionID="6032a1176fbb5ab6e341f9f196a8ed42">
  <xsd:schema xmlns:xsd="http://www.w3.org/2001/XMLSchema" xmlns:xs="http://www.w3.org/2001/XMLSchema" xmlns:p="http://schemas.microsoft.com/office/2006/metadata/properties" xmlns:ns2="6fd09256-909d-41aa-bb53-e5b8f23e9de2" xmlns:ns3="f3250662-1a52-4fa5-af13-83df759ebd27" targetNamespace="http://schemas.microsoft.com/office/2006/metadata/properties" ma:root="true" ma:fieldsID="cec1f92037fa348245c1c0498ed5e393" ns2:_="" ns3:_="">
    <xsd:import namespace="6fd09256-909d-41aa-bb53-e5b8f23e9de2"/>
    <xsd:import namespace="f3250662-1a52-4fa5-af13-83df759eb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09256-909d-41aa-bb53-e5b8f23e9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50662-1a52-4fa5-af13-83df759ebd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9AD1-DAAD-4F35-80CE-1EC4D872A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09256-909d-41aa-bb53-e5b8f23e9de2"/>
    <ds:schemaRef ds:uri="f3250662-1a52-4fa5-af13-83df759eb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AEAB9-5CF4-4BA4-967D-DCA45EA322C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fd09256-909d-41aa-bb53-e5b8f23e9de2"/>
    <ds:schemaRef ds:uri="http://purl.org/dc/elements/1.1/"/>
    <ds:schemaRef ds:uri="http://schemas.microsoft.com/office/infopath/2007/PartnerControls"/>
    <ds:schemaRef ds:uri="f3250662-1a52-4fa5-af13-83df759ebd27"/>
    <ds:schemaRef ds:uri="http://www.w3.org/XML/1998/namespace"/>
    <ds:schemaRef ds:uri="http://purl.org/dc/dcmitype/"/>
  </ds:schemaRefs>
</ds:datastoreItem>
</file>

<file path=customXml/itemProps3.xml><?xml version="1.0" encoding="utf-8"?>
<ds:datastoreItem xmlns:ds="http://schemas.openxmlformats.org/officeDocument/2006/customXml" ds:itemID="{8AB767B6-0AB1-4D68-99DD-67D96E70B156}">
  <ds:schemaRefs>
    <ds:schemaRef ds:uri="http://schemas.microsoft.com/sharepoint/v3/contenttype/forms"/>
  </ds:schemaRefs>
</ds:datastoreItem>
</file>

<file path=customXml/itemProps4.xml><?xml version="1.0" encoding="utf-8"?>
<ds:datastoreItem xmlns:ds="http://schemas.openxmlformats.org/officeDocument/2006/customXml" ds:itemID="{1DBD667F-5D5A-4F44-92C7-955AE759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3727</Words>
  <Characters>20500</Characters>
  <Application>Microsoft Office Word</Application>
  <DocSecurity>0</DocSecurity>
  <Lines>170</Lines>
  <Paragraphs>48</Paragraphs>
  <ScaleCrop>false</ScaleCrop>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Wagemans</dc:creator>
  <cp:keywords/>
  <dc:description/>
  <cp:lastModifiedBy>De Boodt Sofie</cp:lastModifiedBy>
  <cp:revision>7</cp:revision>
  <dcterms:created xsi:type="dcterms:W3CDTF">2021-07-01T07:44:00Z</dcterms:created>
  <dcterms:modified xsi:type="dcterms:W3CDTF">2021-07-09T07:21:00Z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0x010100C5667B71D9DF1D41B032D2D75B44DF9B</vt:lpwstr>
  </property>
</Properties>
</file>