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6A0FB" w14:textId="77777777" w:rsidR="00D74115" w:rsidRPr="00D74115" w:rsidRDefault="00D74115">
      <w:pPr>
        <w:rPr>
          <w:b/>
          <w:noProof/>
          <w:u w:val="single"/>
          <w:lang w:eastAsia="nl-BE"/>
        </w:rPr>
      </w:pPr>
      <w:r w:rsidRPr="00D74115">
        <w:rPr>
          <w:b/>
          <w:noProof/>
          <w:u w:val="single"/>
          <w:lang w:eastAsia="nl-BE"/>
        </w:rPr>
        <w:t xml:space="preserve">Bankgarantie </w:t>
      </w:r>
      <w:r w:rsidR="00D127E8">
        <w:rPr>
          <w:b/>
          <w:noProof/>
          <w:u w:val="single"/>
          <w:lang w:eastAsia="nl-BE"/>
        </w:rPr>
        <w:t>- wijziging</w:t>
      </w:r>
    </w:p>
    <w:p w14:paraId="146A70F6" w14:textId="77777777" w:rsidR="00D74115" w:rsidRDefault="00D74115">
      <w:pPr>
        <w:rPr>
          <w:noProof/>
          <w:lang w:eastAsia="nl-BE"/>
        </w:rPr>
      </w:pPr>
    </w:p>
    <w:p w14:paraId="527C548C" w14:textId="77777777" w:rsidR="00D127E8" w:rsidRDefault="00600A3B" w:rsidP="00D127E8">
      <w:pPr>
        <w:spacing w:after="0"/>
        <w:rPr>
          <w:noProof/>
          <w:lang w:eastAsia="nl-BE"/>
        </w:rPr>
      </w:pPr>
      <w:r>
        <w:rPr>
          <w:noProof/>
          <w:lang w:eastAsia="nl-BE"/>
        </w:rPr>
        <w:t xml:space="preserve">Referentienummer </w:t>
      </w:r>
    </w:p>
    <w:p w14:paraId="06C46E22" w14:textId="77777777" w:rsidR="00600A3B" w:rsidRPr="00D127E8" w:rsidRDefault="00D127E8" w:rsidP="00D127E8">
      <w:pPr>
        <w:spacing w:after="0"/>
        <w:rPr>
          <w:b/>
          <w:noProof/>
          <w:lang w:eastAsia="nl-BE"/>
        </w:rPr>
      </w:pPr>
      <w:r w:rsidRPr="00D127E8">
        <w:rPr>
          <w:b/>
        </w:rPr>
        <w:t>[referentienummer van de originele bankgarantie]</w:t>
      </w:r>
    </w:p>
    <w:p w14:paraId="38C1B7B6" w14:textId="77777777" w:rsidR="00D127E8" w:rsidRDefault="00D127E8">
      <w:pPr>
        <w:rPr>
          <w:b/>
          <w:noProof/>
          <w:u w:val="single"/>
          <w:lang w:eastAsia="nl-BE"/>
        </w:rPr>
      </w:pPr>
    </w:p>
    <w:p w14:paraId="7AB1A525" w14:textId="77777777" w:rsidR="00600A3B" w:rsidRPr="00D127E8" w:rsidRDefault="00600A3B" w:rsidP="00D127E8">
      <w:pPr>
        <w:spacing w:after="0"/>
        <w:contextualSpacing/>
        <w:rPr>
          <w:b/>
          <w:noProof/>
          <w:u w:val="single"/>
          <w:lang w:eastAsia="nl-BE"/>
        </w:rPr>
      </w:pPr>
      <w:r w:rsidRPr="00D127E8">
        <w:rPr>
          <w:b/>
          <w:noProof/>
          <w:u w:val="single"/>
          <w:lang w:eastAsia="nl-BE"/>
        </w:rPr>
        <w:t>Onderwerp</w:t>
      </w:r>
    </w:p>
    <w:p w14:paraId="0C196917" w14:textId="18D1DAF7" w:rsidR="00600A3B" w:rsidRPr="00D1472B" w:rsidRDefault="00600A3B" w:rsidP="00D127E8">
      <w:pPr>
        <w:spacing w:after="0"/>
        <w:contextualSpacing/>
        <w:rPr>
          <w:noProof/>
          <w:lang w:eastAsia="nl-BE"/>
        </w:rPr>
      </w:pPr>
      <w:r w:rsidRPr="00D1472B">
        <w:rPr>
          <w:noProof/>
          <w:lang w:eastAsia="nl-BE"/>
        </w:rPr>
        <w:t>Bankgarantie – wijziging</w:t>
      </w:r>
      <w:r w:rsidR="00D1472B" w:rsidRPr="00D1472B">
        <w:rPr>
          <w:noProof/>
          <w:lang w:eastAsia="nl-BE"/>
        </w:rPr>
        <w:t xml:space="preserve"> in het kader van </w:t>
      </w:r>
      <w:r w:rsidR="00D1472B" w:rsidRPr="00D41F52">
        <w:rPr>
          <w:noProof/>
          <w:lang w:eastAsia="nl-BE"/>
        </w:rPr>
        <w:t xml:space="preserve">de </w:t>
      </w:r>
      <w:r w:rsidR="00D1472B" w:rsidRPr="00D1472B">
        <w:rPr>
          <w:noProof/>
          <w:lang w:eastAsia="nl-BE"/>
        </w:rPr>
        <w:t xml:space="preserve">veiling in de CRM T-4 </w:t>
      </w:r>
      <w:r w:rsidR="00DA6977">
        <w:rPr>
          <w:noProof/>
          <w:lang w:eastAsia="nl-BE"/>
        </w:rPr>
        <w:t>V</w:t>
      </w:r>
      <w:r w:rsidR="00D1472B" w:rsidRPr="00D1472B">
        <w:rPr>
          <w:noProof/>
          <w:lang w:eastAsia="nl-BE"/>
        </w:rPr>
        <w:t>eiling in oktober 2022 (</w:t>
      </w:r>
      <w:r w:rsidR="002D3E2D">
        <w:rPr>
          <w:noProof/>
          <w:lang w:eastAsia="nl-BE"/>
        </w:rPr>
        <w:t>Lever</w:t>
      </w:r>
      <w:r w:rsidR="00D1472B" w:rsidRPr="00D1472B">
        <w:rPr>
          <w:noProof/>
          <w:lang w:eastAsia="nl-BE"/>
        </w:rPr>
        <w:t>ingsperiode 2026-2027)</w:t>
      </w:r>
    </w:p>
    <w:p w14:paraId="45E15984" w14:textId="77777777" w:rsidR="00D127E8" w:rsidRPr="00D1472B" w:rsidRDefault="00D127E8">
      <w:pPr>
        <w:rPr>
          <w:noProof/>
          <w:lang w:eastAsia="nl-BE"/>
        </w:rPr>
      </w:pPr>
    </w:p>
    <w:p w14:paraId="713405B3" w14:textId="157D6411" w:rsidR="00600A3B" w:rsidRPr="00D127E8" w:rsidRDefault="00600A3B">
      <w:pPr>
        <w:rPr>
          <w:b/>
          <w:noProof/>
          <w:lang w:eastAsia="nl-BE"/>
        </w:rPr>
      </w:pPr>
      <w:r>
        <w:rPr>
          <w:noProof/>
          <w:lang w:eastAsia="nl-BE"/>
        </w:rPr>
        <w:t xml:space="preserve">De ondergetekende, </w:t>
      </w:r>
      <w:r w:rsidR="00D127E8" w:rsidRPr="00D127E8">
        <w:rPr>
          <w:b/>
        </w:rPr>
        <w:t xml:space="preserve">[•] </w:t>
      </w:r>
      <w:r w:rsidR="00D127E8">
        <w:rPr>
          <w:b/>
        </w:rPr>
        <w:t>(</w:t>
      </w:r>
      <w:r w:rsidR="00D127E8" w:rsidRPr="00D127E8">
        <w:rPr>
          <w:b/>
        </w:rPr>
        <w:t>uitgever van de bankgarantie</w:t>
      </w:r>
      <w:r w:rsidR="00D127E8">
        <w:rPr>
          <w:b/>
        </w:rPr>
        <w:t>)</w:t>
      </w:r>
      <w:r>
        <w:rPr>
          <w:noProof/>
          <w:lang w:eastAsia="nl-BE"/>
        </w:rPr>
        <w:t xml:space="preserve"> bevestigt dat zij bankgarantie</w:t>
      </w:r>
      <w:r w:rsidR="00576E32">
        <w:rPr>
          <w:noProof/>
          <w:lang w:eastAsia="nl-BE"/>
        </w:rPr>
        <w:t xml:space="preserve"> met </w:t>
      </w:r>
      <w:r>
        <w:rPr>
          <w:noProof/>
          <w:lang w:eastAsia="nl-BE"/>
        </w:rPr>
        <w:t xml:space="preserve">nummer </w:t>
      </w:r>
      <w:r w:rsidR="00D127E8" w:rsidRPr="00D127E8">
        <w:rPr>
          <w:b/>
        </w:rPr>
        <w:t xml:space="preserve">[•] </w:t>
      </w:r>
      <w:r w:rsidR="00D127E8">
        <w:rPr>
          <w:b/>
        </w:rPr>
        <w:t>(</w:t>
      </w:r>
      <w:r w:rsidR="00D127E8" w:rsidRPr="00D127E8">
        <w:rPr>
          <w:b/>
        </w:rPr>
        <w:t>referentienummer van de originele bankgarantie</w:t>
      </w:r>
      <w:r w:rsidR="00D127E8">
        <w:rPr>
          <w:b/>
        </w:rPr>
        <w:t>)</w:t>
      </w:r>
      <w:r w:rsidR="00D127E8">
        <w:rPr>
          <w:b/>
          <w:noProof/>
          <w:lang w:eastAsia="nl-BE"/>
        </w:rPr>
        <w:t xml:space="preserve"> </w:t>
      </w:r>
      <w:r>
        <w:rPr>
          <w:noProof/>
          <w:lang w:eastAsia="nl-BE"/>
        </w:rPr>
        <w:t xml:space="preserve">met betrekking tot </w:t>
      </w:r>
      <w:r w:rsidR="00D127E8" w:rsidRPr="00D127E8">
        <w:rPr>
          <w:b/>
        </w:rPr>
        <w:t>[•] (naam van de CRM-Actor)</w:t>
      </w:r>
      <w:r w:rsidR="00D127E8">
        <w:t xml:space="preserve"> </w:t>
      </w:r>
      <w:r>
        <w:rPr>
          <w:noProof/>
          <w:lang w:eastAsia="nl-BE"/>
        </w:rPr>
        <w:t xml:space="preserve">als volgt heeft gewijzigd. </w:t>
      </w:r>
    </w:p>
    <w:p w14:paraId="73CBA1AE" w14:textId="77777777" w:rsidR="00600A3B" w:rsidRPr="00D127E8" w:rsidRDefault="00D127E8">
      <w:pPr>
        <w:rPr>
          <w:b/>
          <w:noProof/>
          <w:lang w:eastAsia="nl-BE"/>
        </w:rPr>
      </w:pPr>
      <w:r w:rsidRPr="00D127E8">
        <w:rPr>
          <w:b/>
          <w:noProof/>
          <w:lang w:eastAsia="nl-BE"/>
        </w:rPr>
        <w:t>(</w:t>
      </w:r>
      <w:r w:rsidR="00600A3B" w:rsidRPr="00D127E8">
        <w:rPr>
          <w:b/>
          <w:noProof/>
          <w:lang w:eastAsia="nl-BE"/>
        </w:rPr>
        <w:t>Selecteer wat van toepassing is</w:t>
      </w:r>
      <w:r w:rsidRPr="00D127E8">
        <w:rPr>
          <w:b/>
          <w:noProof/>
          <w:lang w:eastAsia="nl-BE"/>
        </w:rPr>
        <w:t>)</w:t>
      </w:r>
    </w:p>
    <w:p w14:paraId="66068193" w14:textId="7F94ED2F" w:rsidR="00600A3B" w:rsidRDefault="00D127E8">
      <w:pPr>
        <w:rPr>
          <w:noProof/>
          <w:lang w:eastAsia="nl-BE"/>
        </w:rPr>
      </w:pPr>
      <w:r>
        <w:t>[</w:t>
      </w:r>
      <w:r w:rsidR="00600A3B">
        <w:rPr>
          <w:noProof/>
          <w:lang w:eastAsia="nl-BE"/>
        </w:rPr>
        <w:t xml:space="preserve">Het bedrag </w:t>
      </w:r>
      <w:r w:rsidR="00CD3618">
        <w:rPr>
          <w:noProof/>
          <w:lang w:eastAsia="nl-BE"/>
        </w:rPr>
        <w:t xml:space="preserve">van de bankgarantie </w:t>
      </w:r>
      <w:r w:rsidR="00600A3B">
        <w:rPr>
          <w:noProof/>
          <w:lang w:eastAsia="nl-BE"/>
        </w:rPr>
        <w:t xml:space="preserve">is gewijzigd van EUR </w:t>
      </w:r>
      <w:r w:rsidRPr="00D127E8">
        <w:rPr>
          <w:b/>
        </w:rPr>
        <w:t xml:space="preserve">[•] </w:t>
      </w:r>
      <w:r>
        <w:rPr>
          <w:b/>
        </w:rPr>
        <w:t xml:space="preserve">(initiële bedrag van de bankgarantie) </w:t>
      </w:r>
      <w:r w:rsidR="00600A3B">
        <w:rPr>
          <w:noProof/>
          <w:lang w:eastAsia="nl-BE"/>
        </w:rPr>
        <w:t xml:space="preserve">naar EUR </w:t>
      </w:r>
      <w:r w:rsidRPr="00D127E8">
        <w:rPr>
          <w:b/>
        </w:rPr>
        <w:t xml:space="preserve">[•] </w:t>
      </w:r>
      <w:r>
        <w:rPr>
          <w:b/>
        </w:rPr>
        <w:t xml:space="preserve">(verhoogde bedrag </w:t>
      </w:r>
      <w:r w:rsidRPr="00D127E8">
        <w:rPr>
          <w:b/>
        </w:rPr>
        <w:t>van de bankgarantie</w:t>
      </w:r>
      <w:r>
        <w:rPr>
          <w:b/>
        </w:rPr>
        <w:t>)</w:t>
      </w:r>
      <w:r w:rsidR="00600A3B">
        <w:rPr>
          <w:noProof/>
          <w:lang w:eastAsia="nl-BE"/>
        </w:rPr>
        <w:t xml:space="preserve">. </w:t>
      </w:r>
      <w:r w:rsidR="00CD3618">
        <w:rPr>
          <w:noProof/>
          <w:lang w:eastAsia="nl-BE"/>
        </w:rPr>
        <w:t>De totale verbintenis</w:t>
      </w:r>
      <w:r w:rsidR="00600A3B">
        <w:rPr>
          <w:noProof/>
          <w:lang w:eastAsia="nl-BE"/>
        </w:rPr>
        <w:t xml:space="preserve"> van de ondergetekende onder deze garantie </w:t>
      </w:r>
      <w:r w:rsidR="00CD3618">
        <w:rPr>
          <w:noProof/>
          <w:lang w:eastAsia="nl-BE"/>
        </w:rPr>
        <w:t xml:space="preserve">is aldus gebracht op en </w:t>
      </w:r>
      <w:r w:rsidR="00600A3B">
        <w:rPr>
          <w:noProof/>
          <w:lang w:eastAsia="nl-BE"/>
        </w:rPr>
        <w:t xml:space="preserve">bedraagt nu EUR </w:t>
      </w:r>
      <w:r w:rsidRPr="00D127E8">
        <w:rPr>
          <w:b/>
        </w:rPr>
        <w:t xml:space="preserve">[•] </w:t>
      </w:r>
      <w:r>
        <w:rPr>
          <w:b/>
        </w:rPr>
        <w:t xml:space="preserve">(verhoogde bedrag </w:t>
      </w:r>
      <w:r w:rsidRPr="00D127E8">
        <w:rPr>
          <w:b/>
        </w:rPr>
        <w:t>van de bankgarantie</w:t>
      </w:r>
      <w:r>
        <w:rPr>
          <w:b/>
        </w:rPr>
        <w:t>)</w:t>
      </w:r>
      <w:r w:rsidR="00600A3B">
        <w:rPr>
          <w:noProof/>
          <w:lang w:eastAsia="nl-BE"/>
        </w:rPr>
        <w:t>.</w:t>
      </w:r>
      <w:r w:rsidRPr="00D127E8">
        <w:rPr>
          <w:b/>
        </w:rPr>
        <w:t>]</w:t>
      </w:r>
      <w:r w:rsidR="00600A3B">
        <w:rPr>
          <w:noProof/>
          <w:lang w:eastAsia="nl-BE"/>
        </w:rPr>
        <w:t xml:space="preserve"> </w:t>
      </w:r>
    </w:p>
    <w:p w14:paraId="5C28B047" w14:textId="77777777" w:rsidR="00616AAD" w:rsidRDefault="00616AAD" w:rsidP="00D127E8">
      <w:pPr>
        <w:rPr>
          <w:b/>
          <w:i/>
          <w:noProof/>
          <w:lang w:eastAsia="nl-BE"/>
        </w:rPr>
      </w:pPr>
      <w:r>
        <w:rPr>
          <w:b/>
          <w:i/>
          <w:noProof/>
          <w:lang w:eastAsia="nl-BE"/>
        </w:rPr>
        <w:t>EN/</w:t>
      </w:r>
      <w:r w:rsidR="00D127E8" w:rsidRPr="00D127E8">
        <w:rPr>
          <w:b/>
          <w:i/>
          <w:noProof/>
          <w:lang w:eastAsia="nl-BE"/>
        </w:rPr>
        <w:t>OF:</w:t>
      </w:r>
      <w:r w:rsidR="00D127E8">
        <w:rPr>
          <w:b/>
          <w:i/>
          <w:noProof/>
          <w:lang w:eastAsia="nl-BE"/>
        </w:rPr>
        <w:t xml:space="preserve"> </w:t>
      </w:r>
    </w:p>
    <w:p w14:paraId="22A5DDDD" w14:textId="45C9EFCD" w:rsidR="00D127E8" w:rsidRDefault="00D127E8" w:rsidP="00D127E8">
      <w:pPr>
        <w:rPr>
          <w:noProof/>
          <w:lang w:eastAsia="nl-BE"/>
        </w:rPr>
      </w:pPr>
      <w:r>
        <w:t>[</w:t>
      </w:r>
      <w:r>
        <w:rPr>
          <w:noProof/>
          <w:lang w:eastAsia="nl-BE"/>
        </w:rPr>
        <w:t xml:space="preserve">De vervaldag van de </w:t>
      </w:r>
      <w:r w:rsidR="00576E32">
        <w:rPr>
          <w:noProof/>
          <w:lang w:eastAsia="nl-BE"/>
        </w:rPr>
        <w:t>bank</w:t>
      </w:r>
      <w:r>
        <w:rPr>
          <w:noProof/>
          <w:lang w:eastAsia="nl-BE"/>
        </w:rPr>
        <w:t xml:space="preserve">garantie is gewijzigd van </w:t>
      </w:r>
      <w:r w:rsidRPr="00D127E8">
        <w:rPr>
          <w:b/>
        </w:rPr>
        <w:t xml:space="preserve">[•] </w:t>
      </w:r>
      <w:r>
        <w:rPr>
          <w:b/>
        </w:rPr>
        <w:t xml:space="preserve">(initiële vervaldag van de bankgarantie) </w:t>
      </w:r>
      <w:r>
        <w:rPr>
          <w:noProof/>
          <w:lang w:eastAsia="nl-BE"/>
        </w:rPr>
        <w:t xml:space="preserve">naar </w:t>
      </w:r>
      <w:r w:rsidRPr="00D127E8">
        <w:rPr>
          <w:b/>
        </w:rPr>
        <w:t xml:space="preserve">[•] </w:t>
      </w:r>
      <w:r>
        <w:rPr>
          <w:b/>
        </w:rPr>
        <w:t xml:space="preserve">(nieuwe vervaldag </w:t>
      </w:r>
      <w:r w:rsidRPr="00D127E8">
        <w:rPr>
          <w:b/>
        </w:rPr>
        <w:t>van de bankgarantie</w:t>
      </w:r>
      <w:r>
        <w:rPr>
          <w:b/>
        </w:rPr>
        <w:t>)</w:t>
      </w:r>
      <w:r>
        <w:rPr>
          <w:noProof/>
          <w:lang w:eastAsia="nl-BE"/>
        </w:rPr>
        <w:t xml:space="preserve">. De </w:t>
      </w:r>
      <w:r w:rsidR="00CD3618">
        <w:rPr>
          <w:noProof/>
          <w:lang w:eastAsia="nl-BE"/>
        </w:rPr>
        <w:t>verbintenis</w:t>
      </w:r>
      <w:r>
        <w:rPr>
          <w:noProof/>
          <w:lang w:eastAsia="nl-BE"/>
        </w:rPr>
        <w:t xml:space="preserve"> van de ondergetekende</w:t>
      </w:r>
      <w:r w:rsidR="00790CEC" w:rsidRPr="00790CEC">
        <w:rPr>
          <w:noProof/>
          <w:lang w:eastAsia="nl-BE"/>
        </w:rPr>
        <w:t xml:space="preserve"> </w:t>
      </w:r>
      <w:r w:rsidR="00790CEC">
        <w:rPr>
          <w:noProof/>
          <w:lang w:eastAsia="nl-BE"/>
        </w:rPr>
        <w:t>onder deze garantie</w:t>
      </w:r>
      <w:r>
        <w:rPr>
          <w:noProof/>
          <w:lang w:eastAsia="nl-BE"/>
        </w:rPr>
        <w:t xml:space="preserve"> </w:t>
      </w:r>
      <w:r w:rsidR="00CD3618">
        <w:rPr>
          <w:noProof/>
          <w:lang w:eastAsia="nl-BE"/>
        </w:rPr>
        <w:t xml:space="preserve">is aldus verlengd en </w:t>
      </w:r>
      <w:r>
        <w:rPr>
          <w:noProof/>
          <w:lang w:eastAsia="nl-BE"/>
        </w:rPr>
        <w:t xml:space="preserve">loopt </w:t>
      </w:r>
      <w:r w:rsidR="00CD3618">
        <w:rPr>
          <w:noProof/>
          <w:lang w:eastAsia="nl-BE"/>
        </w:rPr>
        <w:t xml:space="preserve">nu </w:t>
      </w:r>
      <w:r>
        <w:rPr>
          <w:noProof/>
          <w:lang w:eastAsia="nl-BE"/>
        </w:rPr>
        <w:t xml:space="preserve">tot de  </w:t>
      </w:r>
      <w:r w:rsidRPr="00D127E8">
        <w:rPr>
          <w:b/>
        </w:rPr>
        <w:t xml:space="preserve">[•] </w:t>
      </w:r>
      <w:r>
        <w:rPr>
          <w:b/>
        </w:rPr>
        <w:t xml:space="preserve">(nieuwe vervaldag </w:t>
      </w:r>
      <w:r w:rsidRPr="00D127E8">
        <w:rPr>
          <w:b/>
        </w:rPr>
        <w:t>van de bankgarantie</w:t>
      </w:r>
      <w:r>
        <w:rPr>
          <w:b/>
        </w:rPr>
        <w:t>)</w:t>
      </w:r>
      <w:r>
        <w:rPr>
          <w:noProof/>
          <w:lang w:eastAsia="nl-BE"/>
        </w:rPr>
        <w:t>.</w:t>
      </w:r>
      <w:r w:rsidRPr="00D127E8">
        <w:rPr>
          <w:b/>
        </w:rPr>
        <w:t>]</w:t>
      </w:r>
      <w:r>
        <w:rPr>
          <w:noProof/>
          <w:lang w:eastAsia="nl-BE"/>
        </w:rPr>
        <w:t xml:space="preserve"> </w:t>
      </w:r>
    </w:p>
    <w:p w14:paraId="394A2AA3" w14:textId="25A18370" w:rsidR="00D1472B" w:rsidRDefault="00D1472B" w:rsidP="00D1472B">
      <w:pPr>
        <w:rPr>
          <w:noProof/>
          <w:lang w:eastAsia="nl-BE"/>
        </w:rPr>
      </w:pPr>
      <w:r>
        <w:rPr>
          <w:noProof/>
          <w:lang w:eastAsia="nl-BE"/>
        </w:rPr>
        <w:t>Deze wijziging wordt vanaf heden van kracht.</w:t>
      </w:r>
    </w:p>
    <w:p w14:paraId="4D7AB262" w14:textId="77777777" w:rsidR="00D1472B" w:rsidRDefault="00D1472B" w:rsidP="00D1472B">
      <w:pPr>
        <w:rPr>
          <w:noProof/>
          <w:lang w:eastAsia="nl-BE"/>
        </w:rPr>
      </w:pPr>
      <w:r>
        <w:rPr>
          <w:noProof/>
          <w:lang w:eastAsia="nl-BE"/>
        </w:rPr>
        <w:t>Deze wijziging kan pas worden ingeroepen door de Begunstigde vanaf de bekendmaking van de resultaten van de Veiling (gevalideerd door de CREG), die de selectie van (een deel van) zijn CMU's in de T-4 oktober 2022 Veiling (Leveringsperiode 2026-2027) bevestigen.</w:t>
      </w:r>
    </w:p>
    <w:p w14:paraId="503D2B9E" w14:textId="3C380DEB" w:rsidR="00600A3B" w:rsidRDefault="00600A3B" w:rsidP="00D1472B">
      <w:pPr>
        <w:rPr>
          <w:noProof/>
          <w:lang w:eastAsia="nl-BE"/>
        </w:rPr>
      </w:pPr>
      <w:r>
        <w:rPr>
          <w:noProof/>
          <w:lang w:eastAsia="nl-BE"/>
        </w:rPr>
        <w:t>Alle overige voorwaarden blijven ongewijzigd</w:t>
      </w:r>
      <w:r w:rsidR="00D1472B">
        <w:rPr>
          <w:noProof/>
          <w:lang w:eastAsia="nl-BE"/>
        </w:rPr>
        <w:t xml:space="preserve">, </w:t>
      </w:r>
      <w:r w:rsidR="00D1472B" w:rsidRPr="00D1472B">
        <w:rPr>
          <w:noProof/>
          <w:lang w:eastAsia="nl-BE"/>
        </w:rPr>
        <w:t>en zijn mutatis mutandis van toepassing</w:t>
      </w:r>
      <w:r>
        <w:rPr>
          <w:noProof/>
          <w:lang w:eastAsia="nl-BE"/>
        </w:rPr>
        <w:t xml:space="preserve">. </w:t>
      </w:r>
    </w:p>
    <w:p w14:paraId="55BF3F6A" w14:textId="77777777" w:rsidR="00600A3B" w:rsidRPr="00D2369B" w:rsidRDefault="00D127E8">
      <w:pPr>
        <w:rPr>
          <w:noProof/>
          <w:lang w:eastAsia="nl-BE"/>
        </w:rPr>
      </w:pPr>
      <w:r w:rsidRPr="00D2369B">
        <w:rPr>
          <w:noProof/>
          <w:lang w:eastAsia="nl-BE"/>
        </w:rPr>
        <w:t xml:space="preserve">Handtekening : </w:t>
      </w:r>
    </w:p>
    <w:p w14:paraId="24F09861" w14:textId="77777777" w:rsidR="00D127E8" w:rsidRPr="00D2369B" w:rsidRDefault="00D127E8">
      <w:pPr>
        <w:rPr>
          <w:noProof/>
          <w:lang w:eastAsia="nl-BE"/>
        </w:rPr>
      </w:pPr>
    </w:p>
    <w:p w14:paraId="3D129708" w14:textId="77777777" w:rsidR="00D127E8" w:rsidRPr="00D2369B" w:rsidRDefault="00D127E8">
      <w:pPr>
        <w:rPr>
          <w:noProof/>
          <w:lang w:eastAsia="nl-BE"/>
        </w:rPr>
      </w:pPr>
      <w:r w:rsidRPr="00D2369B">
        <w:rPr>
          <w:noProof/>
          <w:lang w:eastAsia="nl-BE"/>
        </w:rPr>
        <w:t>Functie:</w:t>
      </w:r>
    </w:p>
    <w:p w14:paraId="0D38E6ED" w14:textId="77777777" w:rsidR="00D127E8" w:rsidRPr="00D2369B" w:rsidRDefault="00D127E8">
      <w:pPr>
        <w:rPr>
          <w:noProof/>
          <w:lang w:eastAsia="nl-BE"/>
        </w:rPr>
      </w:pPr>
      <w:r w:rsidRPr="00D2369B">
        <w:rPr>
          <w:noProof/>
          <w:lang w:eastAsia="nl-BE"/>
        </w:rPr>
        <w:t xml:space="preserve">Datum: </w:t>
      </w:r>
    </w:p>
    <w:p w14:paraId="5AFFBD7B" w14:textId="77777777" w:rsidR="00600A3B" w:rsidRPr="00D2369B" w:rsidRDefault="00600A3B">
      <w:pPr>
        <w:rPr>
          <w:noProof/>
          <w:lang w:eastAsia="nl-BE"/>
        </w:rPr>
      </w:pPr>
    </w:p>
    <w:p w14:paraId="2014F80B" w14:textId="35135AE1" w:rsidR="00D74115" w:rsidRPr="00D2369B" w:rsidRDefault="00D74115">
      <w:pPr>
        <w:rPr>
          <w:noProof/>
          <w:lang w:eastAsia="nl-BE"/>
        </w:rPr>
      </w:pPr>
    </w:p>
    <w:p w14:paraId="42923617" w14:textId="7E31EDB6" w:rsidR="00FB39CE" w:rsidRPr="00D2369B" w:rsidRDefault="00FB39CE">
      <w:pPr>
        <w:rPr>
          <w:noProof/>
          <w:lang w:eastAsia="nl-BE"/>
        </w:rPr>
      </w:pPr>
    </w:p>
    <w:p w14:paraId="5C796BC2" w14:textId="3927C912" w:rsidR="00FB39CE" w:rsidRPr="00D2369B" w:rsidRDefault="00FB39CE">
      <w:pPr>
        <w:rPr>
          <w:noProof/>
          <w:lang w:eastAsia="nl-BE"/>
        </w:rPr>
      </w:pPr>
    </w:p>
    <w:p w14:paraId="465977FA" w14:textId="715C93C0" w:rsidR="00FB39CE" w:rsidRPr="00D2369B" w:rsidRDefault="00FB39CE">
      <w:pPr>
        <w:rPr>
          <w:noProof/>
          <w:lang w:eastAsia="nl-BE"/>
        </w:rPr>
      </w:pPr>
    </w:p>
    <w:p w14:paraId="079D161A" w14:textId="3065A5E8" w:rsidR="00FB39CE" w:rsidRPr="00D2369B" w:rsidRDefault="00FB39CE">
      <w:pPr>
        <w:rPr>
          <w:noProof/>
          <w:lang w:eastAsia="nl-BE"/>
        </w:rPr>
      </w:pPr>
    </w:p>
    <w:p w14:paraId="469A938A" w14:textId="331B024E" w:rsidR="00FB39CE" w:rsidRPr="00D2369B" w:rsidRDefault="00FB39CE">
      <w:pPr>
        <w:rPr>
          <w:noProof/>
          <w:lang w:eastAsia="nl-BE"/>
        </w:rPr>
      </w:pPr>
    </w:p>
    <w:p w14:paraId="2E3436C4" w14:textId="2425BB2C" w:rsidR="00FB39CE" w:rsidRPr="00D2369B" w:rsidRDefault="00FB39CE">
      <w:pPr>
        <w:rPr>
          <w:noProof/>
          <w:lang w:eastAsia="nl-BE"/>
        </w:rPr>
      </w:pPr>
    </w:p>
    <w:p w14:paraId="568A42C7" w14:textId="1130A430" w:rsidR="00FB39CE" w:rsidRPr="00D2369B" w:rsidRDefault="00FB39CE">
      <w:pPr>
        <w:rPr>
          <w:noProof/>
          <w:lang w:eastAsia="nl-BE"/>
        </w:rPr>
      </w:pPr>
    </w:p>
    <w:p w14:paraId="12177B64" w14:textId="29E5566A" w:rsidR="00FB39CE" w:rsidRPr="00D2369B" w:rsidRDefault="00FB39CE">
      <w:pPr>
        <w:rPr>
          <w:noProof/>
          <w:lang w:eastAsia="nl-BE"/>
        </w:rPr>
      </w:pPr>
    </w:p>
    <w:p w14:paraId="3E18AB08" w14:textId="372F0F34" w:rsidR="00315DC0" w:rsidRPr="00616AAD" w:rsidRDefault="00315DC0"/>
    <w:p w14:paraId="45902C66" w14:textId="48AD423D" w:rsidR="00315DC0" w:rsidRPr="00D74115" w:rsidRDefault="00315DC0" w:rsidP="00315DC0">
      <w:pPr>
        <w:rPr>
          <w:b/>
          <w:noProof/>
          <w:u w:val="single"/>
          <w:lang w:eastAsia="nl-BE"/>
        </w:rPr>
      </w:pPr>
      <w:r>
        <w:rPr>
          <w:b/>
          <w:noProof/>
          <w:u w:val="single"/>
          <w:lang w:eastAsia="nl-BE"/>
        </w:rPr>
        <w:t>Garantie van de verbonden onderneming</w:t>
      </w:r>
      <w:r w:rsidRPr="00D74115">
        <w:rPr>
          <w:b/>
          <w:noProof/>
          <w:u w:val="single"/>
          <w:lang w:eastAsia="nl-BE"/>
        </w:rPr>
        <w:t xml:space="preserve"> </w:t>
      </w:r>
      <w:r>
        <w:rPr>
          <w:b/>
          <w:noProof/>
          <w:u w:val="single"/>
          <w:lang w:eastAsia="nl-BE"/>
        </w:rPr>
        <w:t>- wijziging</w:t>
      </w:r>
    </w:p>
    <w:p w14:paraId="47041873" w14:textId="77777777" w:rsidR="00315DC0" w:rsidRDefault="00315DC0" w:rsidP="00315DC0">
      <w:pPr>
        <w:rPr>
          <w:noProof/>
          <w:lang w:eastAsia="nl-BE"/>
        </w:rPr>
      </w:pPr>
    </w:p>
    <w:p w14:paraId="032AD3FD" w14:textId="77777777" w:rsidR="00315DC0" w:rsidRDefault="00315DC0" w:rsidP="00315DC0">
      <w:pPr>
        <w:spacing w:after="0"/>
        <w:rPr>
          <w:noProof/>
          <w:lang w:eastAsia="nl-BE"/>
        </w:rPr>
      </w:pPr>
      <w:r>
        <w:rPr>
          <w:noProof/>
          <w:lang w:eastAsia="nl-BE"/>
        </w:rPr>
        <w:t xml:space="preserve">Referentienummer </w:t>
      </w:r>
    </w:p>
    <w:p w14:paraId="1D134D14" w14:textId="6942AB5C" w:rsidR="00315DC0" w:rsidRPr="00D127E8" w:rsidRDefault="00315DC0" w:rsidP="00315DC0">
      <w:pPr>
        <w:spacing w:after="0"/>
        <w:rPr>
          <w:b/>
          <w:noProof/>
          <w:lang w:eastAsia="nl-BE"/>
        </w:rPr>
      </w:pPr>
      <w:r w:rsidRPr="00D127E8">
        <w:rPr>
          <w:b/>
        </w:rPr>
        <w:t xml:space="preserve">[referentienummer van de originele </w:t>
      </w:r>
      <w:r w:rsidRPr="00315DC0">
        <w:rPr>
          <w:b/>
          <w:noProof/>
          <w:lang w:eastAsia="nl-BE"/>
        </w:rPr>
        <w:t>garantie van de verbonden onderneming</w:t>
      </w:r>
      <w:r w:rsidRPr="00D127E8">
        <w:rPr>
          <w:b/>
        </w:rPr>
        <w:t>]</w:t>
      </w:r>
    </w:p>
    <w:p w14:paraId="0880CCA4" w14:textId="77777777" w:rsidR="00315DC0" w:rsidRDefault="00315DC0" w:rsidP="00315DC0">
      <w:pPr>
        <w:rPr>
          <w:b/>
          <w:noProof/>
          <w:u w:val="single"/>
          <w:lang w:eastAsia="nl-BE"/>
        </w:rPr>
      </w:pPr>
    </w:p>
    <w:p w14:paraId="503767EC" w14:textId="77777777" w:rsidR="00315DC0" w:rsidRPr="00D127E8" w:rsidRDefault="00315DC0" w:rsidP="00315DC0">
      <w:pPr>
        <w:spacing w:after="0"/>
        <w:contextualSpacing/>
        <w:rPr>
          <w:b/>
          <w:noProof/>
          <w:u w:val="single"/>
          <w:lang w:eastAsia="nl-BE"/>
        </w:rPr>
      </w:pPr>
      <w:r w:rsidRPr="00D127E8">
        <w:rPr>
          <w:b/>
          <w:noProof/>
          <w:u w:val="single"/>
          <w:lang w:eastAsia="nl-BE"/>
        </w:rPr>
        <w:t>Onderwerp</w:t>
      </w:r>
    </w:p>
    <w:p w14:paraId="789AB959" w14:textId="43FF860A" w:rsidR="00315DC0" w:rsidRDefault="00315DC0" w:rsidP="00315DC0">
      <w:pPr>
        <w:spacing w:after="0"/>
        <w:contextualSpacing/>
        <w:rPr>
          <w:noProof/>
          <w:lang w:eastAsia="nl-BE"/>
        </w:rPr>
      </w:pPr>
      <w:r>
        <w:rPr>
          <w:noProof/>
          <w:lang w:eastAsia="nl-BE"/>
        </w:rPr>
        <w:t>G</w:t>
      </w:r>
      <w:r w:rsidRPr="00315DC0">
        <w:rPr>
          <w:noProof/>
          <w:lang w:eastAsia="nl-BE"/>
        </w:rPr>
        <w:t xml:space="preserve">arantie van de verbonden onderneming </w:t>
      </w:r>
      <w:r>
        <w:rPr>
          <w:noProof/>
          <w:lang w:eastAsia="nl-BE"/>
        </w:rPr>
        <w:t>– wijziging</w:t>
      </w:r>
      <w:r w:rsidR="00CD5F62">
        <w:rPr>
          <w:noProof/>
          <w:lang w:eastAsia="nl-BE"/>
        </w:rPr>
        <w:t xml:space="preserve"> </w:t>
      </w:r>
      <w:r w:rsidR="00CD5F62" w:rsidRPr="00D1472B">
        <w:rPr>
          <w:noProof/>
          <w:lang w:eastAsia="nl-BE"/>
        </w:rPr>
        <w:t xml:space="preserve">in het kader van </w:t>
      </w:r>
      <w:r w:rsidR="00CD5F62" w:rsidRPr="00F6712B">
        <w:rPr>
          <w:noProof/>
          <w:lang w:eastAsia="nl-BE"/>
        </w:rPr>
        <w:t xml:space="preserve">de </w:t>
      </w:r>
      <w:r w:rsidR="00DA6977">
        <w:rPr>
          <w:noProof/>
          <w:lang w:eastAsia="nl-BE"/>
        </w:rPr>
        <w:t>V</w:t>
      </w:r>
      <w:r w:rsidR="00CD5F62" w:rsidRPr="00D1472B">
        <w:rPr>
          <w:noProof/>
          <w:lang w:eastAsia="nl-BE"/>
        </w:rPr>
        <w:t>eiling in de CRM T-4 veiling in oktober 2022 (</w:t>
      </w:r>
      <w:r w:rsidR="002D3E2D">
        <w:rPr>
          <w:noProof/>
          <w:lang w:eastAsia="nl-BE"/>
        </w:rPr>
        <w:t>Lever</w:t>
      </w:r>
      <w:r w:rsidR="00CD5F62" w:rsidRPr="00D1472B">
        <w:rPr>
          <w:noProof/>
          <w:lang w:eastAsia="nl-BE"/>
        </w:rPr>
        <w:t>ingsperiode 2026-2027)</w:t>
      </w:r>
    </w:p>
    <w:p w14:paraId="62C58BC2" w14:textId="77777777" w:rsidR="00315DC0" w:rsidRDefault="00315DC0" w:rsidP="00315DC0">
      <w:pPr>
        <w:rPr>
          <w:noProof/>
          <w:lang w:eastAsia="nl-BE"/>
        </w:rPr>
      </w:pPr>
    </w:p>
    <w:p w14:paraId="4F8F7834" w14:textId="15E502BE" w:rsidR="00315DC0" w:rsidRPr="00D127E8" w:rsidRDefault="00315DC0" w:rsidP="00315DC0">
      <w:pPr>
        <w:rPr>
          <w:b/>
          <w:noProof/>
          <w:lang w:eastAsia="nl-BE"/>
        </w:rPr>
      </w:pPr>
      <w:r>
        <w:rPr>
          <w:noProof/>
          <w:lang w:eastAsia="nl-BE"/>
        </w:rPr>
        <w:t xml:space="preserve">De ondergetekende, </w:t>
      </w:r>
      <w:r w:rsidRPr="00D127E8">
        <w:rPr>
          <w:b/>
        </w:rPr>
        <w:t xml:space="preserve">[•] </w:t>
      </w:r>
      <w:r>
        <w:rPr>
          <w:b/>
        </w:rPr>
        <w:t>(</w:t>
      </w:r>
      <w:r w:rsidRPr="00D127E8">
        <w:rPr>
          <w:b/>
        </w:rPr>
        <w:t xml:space="preserve">uitgever van de </w:t>
      </w:r>
      <w:r w:rsidRPr="00315DC0">
        <w:rPr>
          <w:b/>
        </w:rPr>
        <w:t>garantie van de verbonden onderneming</w:t>
      </w:r>
      <w:r>
        <w:rPr>
          <w:b/>
        </w:rPr>
        <w:t>)</w:t>
      </w:r>
      <w:r>
        <w:rPr>
          <w:noProof/>
          <w:lang w:eastAsia="nl-BE"/>
        </w:rPr>
        <w:t xml:space="preserve"> bevestigt dat zij </w:t>
      </w:r>
      <w:r w:rsidRPr="00315DC0">
        <w:rPr>
          <w:noProof/>
          <w:lang w:eastAsia="nl-BE"/>
        </w:rPr>
        <w:t xml:space="preserve">garantie van de verbonden onderneming </w:t>
      </w:r>
      <w:r>
        <w:rPr>
          <w:noProof/>
          <w:lang w:eastAsia="nl-BE"/>
        </w:rPr>
        <w:t xml:space="preserve">met nummer </w:t>
      </w:r>
      <w:r w:rsidRPr="00D127E8">
        <w:rPr>
          <w:b/>
        </w:rPr>
        <w:t xml:space="preserve">[•] </w:t>
      </w:r>
      <w:r>
        <w:rPr>
          <w:b/>
        </w:rPr>
        <w:t>(</w:t>
      </w:r>
      <w:r w:rsidRPr="00D127E8">
        <w:rPr>
          <w:b/>
        </w:rPr>
        <w:t xml:space="preserve">referentienummer van de originele </w:t>
      </w:r>
      <w:r w:rsidRPr="00315DC0">
        <w:rPr>
          <w:b/>
        </w:rPr>
        <w:t>garantie van de verbonden onderneming</w:t>
      </w:r>
      <w:r>
        <w:rPr>
          <w:b/>
        </w:rPr>
        <w:t>)</w:t>
      </w:r>
      <w:r>
        <w:rPr>
          <w:b/>
          <w:noProof/>
          <w:lang w:eastAsia="nl-BE"/>
        </w:rPr>
        <w:t xml:space="preserve"> </w:t>
      </w:r>
      <w:r>
        <w:rPr>
          <w:noProof/>
          <w:lang w:eastAsia="nl-BE"/>
        </w:rPr>
        <w:t xml:space="preserve">met betrekking tot </w:t>
      </w:r>
      <w:r w:rsidRPr="00D127E8">
        <w:rPr>
          <w:b/>
        </w:rPr>
        <w:t>[•] (naam van de CRM-Actor)</w:t>
      </w:r>
      <w:r>
        <w:t xml:space="preserve"> </w:t>
      </w:r>
      <w:r>
        <w:rPr>
          <w:noProof/>
          <w:lang w:eastAsia="nl-BE"/>
        </w:rPr>
        <w:t xml:space="preserve">als volgt heeft gewijzigd. </w:t>
      </w:r>
    </w:p>
    <w:p w14:paraId="4E033DDA" w14:textId="77777777" w:rsidR="00315DC0" w:rsidRPr="00D127E8" w:rsidRDefault="00315DC0" w:rsidP="00315DC0">
      <w:pPr>
        <w:rPr>
          <w:b/>
          <w:noProof/>
          <w:lang w:eastAsia="nl-BE"/>
        </w:rPr>
      </w:pPr>
      <w:r w:rsidRPr="00D127E8">
        <w:rPr>
          <w:b/>
          <w:noProof/>
          <w:lang w:eastAsia="nl-BE"/>
        </w:rPr>
        <w:t>(Selecteer wat van toepassing is)</w:t>
      </w:r>
    </w:p>
    <w:p w14:paraId="6D68C1AA" w14:textId="25651DBA" w:rsidR="00315DC0" w:rsidRDefault="00315DC0" w:rsidP="00315DC0">
      <w:pPr>
        <w:rPr>
          <w:noProof/>
          <w:lang w:eastAsia="nl-BE"/>
        </w:rPr>
      </w:pPr>
      <w:r>
        <w:t>[</w:t>
      </w:r>
      <w:r>
        <w:rPr>
          <w:noProof/>
          <w:lang w:eastAsia="nl-BE"/>
        </w:rPr>
        <w:t xml:space="preserve">Het bedrag van de </w:t>
      </w:r>
      <w:r w:rsidRPr="00315DC0">
        <w:rPr>
          <w:noProof/>
          <w:lang w:eastAsia="nl-BE"/>
        </w:rPr>
        <w:t xml:space="preserve">garantie van de verbonden onderneming </w:t>
      </w:r>
      <w:r>
        <w:rPr>
          <w:noProof/>
          <w:lang w:eastAsia="nl-BE"/>
        </w:rPr>
        <w:t xml:space="preserve">is gewijzigd van EUR </w:t>
      </w:r>
      <w:r w:rsidRPr="00D127E8">
        <w:rPr>
          <w:b/>
        </w:rPr>
        <w:t xml:space="preserve">[•] </w:t>
      </w:r>
      <w:r>
        <w:rPr>
          <w:b/>
        </w:rPr>
        <w:t xml:space="preserve">(initiële bedrag van de </w:t>
      </w:r>
      <w:r w:rsidRPr="00315DC0">
        <w:rPr>
          <w:b/>
        </w:rPr>
        <w:t>garantie van de verbonden onderneming</w:t>
      </w:r>
      <w:r>
        <w:rPr>
          <w:b/>
        </w:rPr>
        <w:t xml:space="preserve">) </w:t>
      </w:r>
      <w:r>
        <w:rPr>
          <w:noProof/>
          <w:lang w:eastAsia="nl-BE"/>
        </w:rPr>
        <w:t xml:space="preserve">naar EUR </w:t>
      </w:r>
      <w:r w:rsidRPr="00D127E8">
        <w:rPr>
          <w:b/>
        </w:rPr>
        <w:t xml:space="preserve">[•] </w:t>
      </w:r>
      <w:r>
        <w:rPr>
          <w:b/>
        </w:rPr>
        <w:t xml:space="preserve">(verhoogde bedrag </w:t>
      </w:r>
      <w:r w:rsidRPr="00D127E8">
        <w:rPr>
          <w:b/>
        </w:rPr>
        <w:t xml:space="preserve">van de </w:t>
      </w:r>
      <w:r w:rsidRPr="00315DC0">
        <w:rPr>
          <w:b/>
        </w:rPr>
        <w:t>garantie van de verbonden onderneming</w:t>
      </w:r>
      <w:r>
        <w:rPr>
          <w:b/>
        </w:rPr>
        <w:t>)</w:t>
      </w:r>
      <w:r>
        <w:rPr>
          <w:noProof/>
          <w:lang w:eastAsia="nl-BE"/>
        </w:rPr>
        <w:t xml:space="preserve">. De totale verbintenis van de ondergetekende onder deze garantie is aldus gebracht op en bedraagt nu EUR </w:t>
      </w:r>
      <w:r w:rsidRPr="00D127E8">
        <w:rPr>
          <w:b/>
        </w:rPr>
        <w:t xml:space="preserve">[•] </w:t>
      </w:r>
      <w:r>
        <w:rPr>
          <w:b/>
        </w:rPr>
        <w:t xml:space="preserve">(verhoogde bedrag </w:t>
      </w:r>
      <w:r w:rsidRPr="00D127E8">
        <w:rPr>
          <w:b/>
        </w:rPr>
        <w:t xml:space="preserve">van de </w:t>
      </w:r>
      <w:r w:rsidRPr="00315DC0">
        <w:rPr>
          <w:b/>
        </w:rPr>
        <w:t>garantie van de verbonden onderneming</w:t>
      </w:r>
      <w:r>
        <w:rPr>
          <w:b/>
        </w:rPr>
        <w:t>)</w:t>
      </w:r>
      <w:r>
        <w:rPr>
          <w:noProof/>
          <w:lang w:eastAsia="nl-BE"/>
        </w:rPr>
        <w:t>.</w:t>
      </w:r>
      <w:r w:rsidRPr="00D127E8">
        <w:rPr>
          <w:b/>
        </w:rPr>
        <w:t>]</w:t>
      </w:r>
      <w:r>
        <w:rPr>
          <w:noProof/>
          <w:lang w:eastAsia="nl-BE"/>
        </w:rPr>
        <w:t xml:space="preserve"> </w:t>
      </w:r>
    </w:p>
    <w:p w14:paraId="1AD461DD" w14:textId="77777777" w:rsidR="00616AAD" w:rsidRDefault="00616AAD" w:rsidP="00315DC0">
      <w:pPr>
        <w:rPr>
          <w:b/>
          <w:i/>
          <w:noProof/>
          <w:lang w:eastAsia="nl-BE"/>
        </w:rPr>
      </w:pPr>
      <w:r>
        <w:rPr>
          <w:b/>
          <w:i/>
          <w:noProof/>
          <w:lang w:eastAsia="nl-BE"/>
        </w:rPr>
        <w:t>EN/</w:t>
      </w:r>
      <w:r w:rsidR="00315DC0" w:rsidRPr="00D127E8">
        <w:rPr>
          <w:b/>
          <w:i/>
          <w:noProof/>
          <w:lang w:eastAsia="nl-BE"/>
        </w:rPr>
        <w:t>OF:</w:t>
      </w:r>
      <w:r w:rsidR="00315DC0">
        <w:rPr>
          <w:b/>
          <w:i/>
          <w:noProof/>
          <w:lang w:eastAsia="nl-BE"/>
        </w:rPr>
        <w:t xml:space="preserve"> </w:t>
      </w:r>
    </w:p>
    <w:p w14:paraId="66DA7F0E" w14:textId="387C7D01" w:rsidR="00315DC0" w:rsidRPr="00616AAD" w:rsidRDefault="00315DC0" w:rsidP="00315DC0">
      <w:pPr>
        <w:rPr>
          <w:b/>
          <w:i/>
          <w:noProof/>
          <w:lang w:eastAsia="nl-BE"/>
        </w:rPr>
      </w:pPr>
      <w:r>
        <w:t>[</w:t>
      </w:r>
      <w:r>
        <w:rPr>
          <w:noProof/>
          <w:lang w:eastAsia="nl-BE"/>
        </w:rPr>
        <w:t xml:space="preserve">De vervaldag van de </w:t>
      </w:r>
      <w:r w:rsidRPr="00315DC0">
        <w:rPr>
          <w:noProof/>
          <w:lang w:eastAsia="nl-BE"/>
        </w:rPr>
        <w:t xml:space="preserve">garantie van de verbonden onderneming </w:t>
      </w:r>
      <w:r>
        <w:rPr>
          <w:noProof/>
          <w:lang w:eastAsia="nl-BE"/>
        </w:rPr>
        <w:t xml:space="preserve">is gewijzigd van </w:t>
      </w:r>
      <w:r w:rsidRPr="00D127E8">
        <w:rPr>
          <w:b/>
        </w:rPr>
        <w:t xml:space="preserve">[•] </w:t>
      </w:r>
      <w:r>
        <w:rPr>
          <w:b/>
        </w:rPr>
        <w:t xml:space="preserve">(initiële vervaldag van de </w:t>
      </w:r>
      <w:r w:rsidRPr="00315DC0">
        <w:rPr>
          <w:b/>
        </w:rPr>
        <w:t>garantie van de verbonden onderneming</w:t>
      </w:r>
      <w:r>
        <w:rPr>
          <w:b/>
        </w:rPr>
        <w:t xml:space="preserve">) </w:t>
      </w:r>
      <w:r>
        <w:rPr>
          <w:noProof/>
          <w:lang w:eastAsia="nl-BE"/>
        </w:rPr>
        <w:t xml:space="preserve">naar </w:t>
      </w:r>
      <w:r w:rsidRPr="00D127E8">
        <w:rPr>
          <w:b/>
        </w:rPr>
        <w:t xml:space="preserve">[•] </w:t>
      </w:r>
      <w:r>
        <w:rPr>
          <w:b/>
        </w:rPr>
        <w:t xml:space="preserve">(nieuwe vervaldag </w:t>
      </w:r>
      <w:r w:rsidRPr="00D127E8">
        <w:rPr>
          <w:b/>
        </w:rPr>
        <w:t xml:space="preserve">van de </w:t>
      </w:r>
      <w:r w:rsidRPr="00315DC0">
        <w:rPr>
          <w:b/>
        </w:rPr>
        <w:t>garantie van de verbonden onderneming</w:t>
      </w:r>
      <w:r>
        <w:rPr>
          <w:b/>
        </w:rPr>
        <w:t>)</w:t>
      </w:r>
      <w:r>
        <w:rPr>
          <w:noProof/>
          <w:lang w:eastAsia="nl-BE"/>
        </w:rPr>
        <w:t>. De verbintenis van de ondergetekende</w:t>
      </w:r>
      <w:r w:rsidRPr="00790CEC">
        <w:rPr>
          <w:noProof/>
          <w:lang w:eastAsia="nl-BE"/>
        </w:rPr>
        <w:t xml:space="preserve"> </w:t>
      </w:r>
      <w:r>
        <w:rPr>
          <w:noProof/>
          <w:lang w:eastAsia="nl-BE"/>
        </w:rPr>
        <w:t xml:space="preserve">onder deze garantie is aldus verlengd en loopt nu tot de eerste kalenderdag volgend op </w:t>
      </w:r>
      <w:r w:rsidRPr="00D127E8">
        <w:rPr>
          <w:b/>
        </w:rPr>
        <w:t xml:space="preserve">[•] </w:t>
      </w:r>
      <w:r>
        <w:rPr>
          <w:b/>
        </w:rPr>
        <w:t xml:space="preserve">(nieuwe vervaldag </w:t>
      </w:r>
      <w:r w:rsidRPr="00D127E8">
        <w:rPr>
          <w:b/>
        </w:rPr>
        <w:t xml:space="preserve">van de </w:t>
      </w:r>
      <w:r w:rsidRPr="00315DC0">
        <w:rPr>
          <w:b/>
        </w:rPr>
        <w:t>garantie van de verbonden onderneming</w:t>
      </w:r>
      <w:r>
        <w:rPr>
          <w:b/>
        </w:rPr>
        <w:t>)</w:t>
      </w:r>
      <w:r>
        <w:rPr>
          <w:noProof/>
          <w:lang w:eastAsia="nl-BE"/>
        </w:rPr>
        <w:t>.</w:t>
      </w:r>
      <w:r w:rsidRPr="00D127E8">
        <w:rPr>
          <w:b/>
        </w:rPr>
        <w:t>]</w:t>
      </w:r>
      <w:r>
        <w:rPr>
          <w:noProof/>
          <w:lang w:eastAsia="nl-BE"/>
        </w:rPr>
        <w:t xml:space="preserve"> </w:t>
      </w:r>
    </w:p>
    <w:p w14:paraId="61D0606D" w14:textId="77777777" w:rsidR="00D1472B" w:rsidRDefault="00D1472B" w:rsidP="00D1472B">
      <w:pPr>
        <w:rPr>
          <w:noProof/>
          <w:lang w:eastAsia="nl-BE"/>
        </w:rPr>
      </w:pPr>
      <w:r>
        <w:rPr>
          <w:noProof/>
          <w:lang w:eastAsia="nl-BE"/>
        </w:rPr>
        <w:t>Deze wijziging wordt vanaf heden van kracht.</w:t>
      </w:r>
    </w:p>
    <w:p w14:paraId="1210277E" w14:textId="77777777" w:rsidR="00D1472B" w:rsidRDefault="00D1472B" w:rsidP="00D1472B">
      <w:pPr>
        <w:rPr>
          <w:noProof/>
          <w:lang w:eastAsia="nl-BE"/>
        </w:rPr>
      </w:pPr>
      <w:r>
        <w:rPr>
          <w:noProof/>
          <w:lang w:eastAsia="nl-BE"/>
        </w:rPr>
        <w:t>Deze wijziging kan pas worden ingeroepen door de Begunstigde vanaf de bekendmaking van de resultaten van de Veiling (gevalideerd door de CREG), die de selectie van (een deel van) zijn CMU's in de T-4 oktober 2022 Veiling (Leveringsperiode 2026-2027) bevestigen.</w:t>
      </w:r>
    </w:p>
    <w:p w14:paraId="6749364B" w14:textId="60A6EDBB" w:rsidR="00315DC0" w:rsidRDefault="00315DC0" w:rsidP="00315DC0">
      <w:pPr>
        <w:rPr>
          <w:noProof/>
          <w:lang w:eastAsia="nl-BE"/>
        </w:rPr>
      </w:pPr>
      <w:r>
        <w:rPr>
          <w:noProof/>
          <w:lang w:eastAsia="nl-BE"/>
        </w:rPr>
        <w:t>Alle overige voorwaarden blijven ongewijzigd</w:t>
      </w:r>
      <w:bookmarkStart w:id="0" w:name="_GoBack"/>
      <w:r w:rsidR="00D1472B">
        <w:rPr>
          <w:noProof/>
          <w:lang w:eastAsia="nl-BE"/>
        </w:rPr>
        <w:t xml:space="preserve">, </w:t>
      </w:r>
      <w:r w:rsidR="00D1472B" w:rsidRPr="00D1472B">
        <w:rPr>
          <w:noProof/>
          <w:lang w:eastAsia="nl-BE"/>
        </w:rPr>
        <w:t>en zijn mutatis mutandis van toepassing</w:t>
      </w:r>
      <w:bookmarkEnd w:id="0"/>
      <w:r>
        <w:rPr>
          <w:noProof/>
          <w:lang w:eastAsia="nl-BE"/>
        </w:rPr>
        <w:t xml:space="preserve">. </w:t>
      </w:r>
    </w:p>
    <w:p w14:paraId="7EB4BEE6" w14:textId="77777777" w:rsidR="00315DC0" w:rsidRPr="00315DC0" w:rsidRDefault="00315DC0" w:rsidP="00315DC0">
      <w:pPr>
        <w:rPr>
          <w:noProof/>
          <w:lang w:val="fr-BE" w:eastAsia="nl-BE"/>
        </w:rPr>
      </w:pPr>
      <w:r w:rsidRPr="00315DC0">
        <w:rPr>
          <w:noProof/>
          <w:lang w:val="fr-BE" w:eastAsia="nl-BE"/>
        </w:rPr>
        <w:t xml:space="preserve">Handtekening : </w:t>
      </w:r>
    </w:p>
    <w:p w14:paraId="770C6DB8" w14:textId="77777777" w:rsidR="00315DC0" w:rsidRPr="00315DC0" w:rsidRDefault="00315DC0" w:rsidP="00315DC0">
      <w:pPr>
        <w:rPr>
          <w:noProof/>
          <w:lang w:val="fr-BE" w:eastAsia="nl-BE"/>
        </w:rPr>
      </w:pPr>
    </w:p>
    <w:p w14:paraId="32DA28E6" w14:textId="77777777" w:rsidR="00315DC0" w:rsidRPr="00315DC0" w:rsidRDefault="00315DC0" w:rsidP="00315DC0">
      <w:pPr>
        <w:rPr>
          <w:noProof/>
          <w:lang w:val="fr-BE" w:eastAsia="nl-BE"/>
        </w:rPr>
      </w:pPr>
      <w:r w:rsidRPr="00315DC0">
        <w:rPr>
          <w:noProof/>
          <w:lang w:val="fr-BE" w:eastAsia="nl-BE"/>
        </w:rPr>
        <w:lastRenderedPageBreak/>
        <w:t>Functie:</w:t>
      </w:r>
    </w:p>
    <w:p w14:paraId="765FDF89" w14:textId="77777777" w:rsidR="00315DC0" w:rsidRPr="00315DC0" w:rsidRDefault="00315DC0" w:rsidP="00315DC0">
      <w:pPr>
        <w:rPr>
          <w:noProof/>
          <w:lang w:val="fr-BE" w:eastAsia="nl-BE"/>
        </w:rPr>
      </w:pPr>
      <w:r w:rsidRPr="00315DC0">
        <w:rPr>
          <w:noProof/>
          <w:lang w:val="fr-BE" w:eastAsia="nl-BE"/>
        </w:rPr>
        <w:t xml:space="preserve">Datum: </w:t>
      </w:r>
    </w:p>
    <w:p w14:paraId="570F7EC2" w14:textId="77777777" w:rsidR="00315DC0" w:rsidRPr="00315DC0" w:rsidRDefault="00315DC0" w:rsidP="00315DC0">
      <w:pPr>
        <w:rPr>
          <w:noProof/>
          <w:lang w:val="fr-BE" w:eastAsia="nl-BE"/>
        </w:rPr>
      </w:pPr>
    </w:p>
    <w:p w14:paraId="087EB936" w14:textId="77777777" w:rsidR="00315DC0" w:rsidRPr="00315DC0" w:rsidRDefault="00315DC0" w:rsidP="00315DC0">
      <w:pPr>
        <w:rPr>
          <w:noProof/>
          <w:lang w:val="fr-BE" w:eastAsia="nl-BE"/>
        </w:rPr>
      </w:pPr>
    </w:p>
    <w:p w14:paraId="00941334" w14:textId="77777777" w:rsidR="00315DC0" w:rsidRPr="00315DC0" w:rsidRDefault="00315DC0" w:rsidP="00315DC0">
      <w:pPr>
        <w:rPr>
          <w:noProof/>
          <w:lang w:val="fr-BE" w:eastAsia="nl-BE"/>
        </w:rPr>
      </w:pPr>
    </w:p>
    <w:p w14:paraId="75EFEB3C" w14:textId="77777777" w:rsidR="00315DC0" w:rsidRPr="00315DC0" w:rsidRDefault="00315DC0" w:rsidP="00315DC0">
      <w:pPr>
        <w:rPr>
          <w:noProof/>
          <w:lang w:val="fr-BE" w:eastAsia="nl-BE"/>
        </w:rPr>
      </w:pPr>
    </w:p>
    <w:sectPr w:rsidR="00315DC0" w:rsidRPr="00315D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7FD0" w14:textId="77777777" w:rsidR="00334055" w:rsidRDefault="00334055" w:rsidP="00D2369B">
      <w:pPr>
        <w:spacing w:after="0" w:line="240" w:lineRule="auto"/>
      </w:pPr>
      <w:r>
        <w:separator/>
      </w:r>
    </w:p>
  </w:endnote>
  <w:endnote w:type="continuationSeparator" w:id="0">
    <w:p w14:paraId="01D6E524" w14:textId="77777777" w:rsidR="00334055" w:rsidRDefault="00334055" w:rsidP="00D2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03D0" w14:textId="77777777" w:rsidR="00D2369B" w:rsidRDefault="00D2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9774" w14:textId="77777777" w:rsidR="00D2369B" w:rsidRDefault="00D23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9D28" w14:textId="77777777" w:rsidR="00D2369B" w:rsidRDefault="00D2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E378" w14:textId="77777777" w:rsidR="00334055" w:rsidRDefault="00334055" w:rsidP="00D2369B">
      <w:pPr>
        <w:spacing w:after="0" w:line="240" w:lineRule="auto"/>
      </w:pPr>
      <w:r>
        <w:separator/>
      </w:r>
    </w:p>
  </w:footnote>
  <w:footnote w:type="continuationSeparator" w:id="0">
    <w:p w14:paraId="7C58DA06" w14:textId="77777777" w:rsidR="00334055" w:rsidRDefault="00334055" w:rsidP="00D2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5FC5" w14:textId="77777777" w:rsidR="00D2369B" w:rsidRDefault="00D2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6175" w14:textId="77777777" w:rsidR="00D2369B" w:rsidRDefault="00D23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D05" w14:textId="77777777" w:rsidR="00D2369B" w:rsidRDefault="00D23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15"/>
    <w:rsid w:val="000B7BAC"/>
    <w:rsid w:val="00113EC6"/>
    <w:rsid w:val="00193C99"/>
    <w:rsid w:val="001E4959"/>
    <w:rsid w:val="002D3E2D"/>
    <w:rsid w:val="00315DC0"/>
    <w:rsid w:val="00334055"/>
    <w:rsid w:val="005147B8"/>
    <w:rsid w:val="00576E32"/>
    <w:rsid w:val="00593312"/>
    <w:rsid w:val="00600A3B"/>
    <w:rsid w:val="00616AAD"/>
    <w:rsid w:val="00790CEC"/>
    <w:rsid w:val="00900294"/>
    <w:rsid w:val="00BD41CB"/>
    <w:rsid w:val="00CC214C"/>
    <w:rsid w:val="00CD3618"/>
    <w:rsid w:val="00CD5F62"/>
    <w:rsid w:val="00D127E8"/>
    <w:rsid w:val="00D1472B"/>
    <w:rsid w:val="00D2369B"/>
    <w:rsid w:val="00D41F52"/>
    <w:rsid w:val="00D60136"/>
    <w:rsid w:val="00D74115"/>
    <w:rsid w:val="00DA6977"/>
    <w:rsid w:val="00FA712C"/>
    <w:rsid w:val="00FB39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3F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618"/>
    <w:rPr>
      <w:sz w:val="16"/>
      <w:szCs w:val="16"/>
    </w:rPr>
  </w:style>
  <w:style w:type="paragraph" w:styleId="CommentText">
    <w:name w:val="annotation text"/>
    <w:basedOn w:val="Normal"/>
    <w:link w:val="CommentTextChar"/>
    <w:uiPriority w:val="99"/>
    <w:semiHidden/>
    <w:unhideWhenUsed/>
    <w:rsid w:val="00CD3618"/>
    <w:pPr>
      <w:spacing w:line="240" w:lineRule="auto"/>
    </w:pPr>
    <w:rPr>
      <w:sz w:val="20"/>
      <w:szCs w:val="20"/>
    </w:rPr>
  </w:style>
  <w:style w:type="character" w:customStyle="1" w:styleId="CommentTextChar">
    <w:name w:val="Comment Text Char"/>
    <w:basedOn w:val="DefaultParagraphFont"/>
    <w:link w:val="CommentText"/>
    <w:uiPriority w:val="99"/>
    <w:semiHidden/>
    <w:rsid w:val="00CD3618"/>
    <w:rPr>
      <w:sz w:val="20"/>
      <w:szCs w:val="20"/>
    </w:rPr>
  </w:style>
  <w:style w:type="paragraph" w:styleId="CommentSubject">
    <w:name w:val="annotation subject"/>
    <w:basedOn w:val="CommentText"/>
    <w:next w:val="CommentText"/>
    <w:link w:val="CommentSubjectChar"/>
    <w:uiPriority w:val="99"/>
    <w:semiHidden/>
    <w:unhideWhenUsed/>
    <w:rsid w:val="00CD3618"/>
    <w:rPr>
      <w:b/>
      <w:bCs/>
    </w:rPr>
  </w:style>
  <w:style w:type="character" w:customStyle="1" w:styleId="CommentSubjectChar">
    <w:name w:val="Comment Subject Char"/>
    <w:basedOn w:val="CommentTextChar"/>
    <w:link w:val="CommentSubject"/>
    <w:uiPriority w:val="99"/>
    <w:semiHidden/>
    <w:rsid w:val="00CD3618"/>
    <w:rPr>
      <w:b/>
      <w:bCs/>
      <w:sz w:val="20"/>
      <w:szCs w:val="20"/>
    </w:rPr>
  </w:style>
  <w:style w:type="paragraph" w:styleId="BalloonText">
    <w:name w:val="Balloon Text"/>
    <w:basedOn w:val="Normal"/>
    <w:link w:val="BalloonTextChar"/>
    <w:uiPriority w:val="99"/>
    <w:semiHidden/>
    <w:unhideWhenUsed/>
    <w:rsid w:val="00CD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18"/>
    <w:rPr>
      <w:rFonts w:ascii="Segoe UI" w:hAnsi="Segoe UI" w:cs="Segoe UI"/>
      <w:sz w:val="18"/>
      <w:szCs w:val="18"/>
    </w:rPr>
  </w:style>
  <w:style w:type="paragraph" w:styleId="Header">
    <w:name w:val="header"/>
    <w:basedOn w:val="Normal"/>
    <w:link w:val="HeaderChar"/>
    <w:uiPriority w:val="99"/>
    <w:unhideWhenUsed/>
    <w:rsid w:val="00D23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69B"/>
  </w:style>
  <w:style w:type="paragraph" w:styleId="Footer">
    <w:name w:val="footer"/>
    <w:basedOn w:val="Normal"/>
    <w:link w:val="FooterChar"/>
    <w:uiPriority w:val="99"/>
    <w:unhideWhenUsed/>
    <w:rsid w:val="00D23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2" ma:contentTypeDescription="Create a new document." ma:contentTypeScope="" ma:versionID="89633d13b4e3a45e38ac286d912ec6de">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35e385083f2b70a99007adbb9bd2966a"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PROJ-1335495802-223781</_dlc_DocId>
    <_dlc_DocIdUrl xmlns="558a9e46-25ac-4d3a-8ff6-744d3be1bed2">
      <Url>https://eliagroup.sharepoint.com/sites/Projects/AMD/_layouts/15/DocIdRedir.aspx?ID=PROJ-1335495802-223781</Url>
      <Description>PROJ-1335495802-223781</Description>
    </_dlc_DocIdUrl>
  </documentManagement>
</p:properties>
</file>

<file path=customXml/itemProps1.xml><?xml version="1.0" encoding="utf-8"?>
<ds:datastoreItem xmlns:ds="http://schemas.openxmlformats.org/officeDocument/2006/customXml" ds:itemID="{0A419F9B-DDC1-433D-9A41-78F31CD2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BC681-ABCF-4C26-985D-DB00D8A92FDD}">
  <ds:schemaRefs>
    <ds:schemaRef ds:uri="http://schemas.microsoft.com/sharepoint/events"/>
  </ds:schemaRefs>
</ds:datastoreItem>
</file>

<file path=customXml/itemProps3.xml><?xml version="1.0" encoding="utf-8"?>
<ds:datastoreItem xmlns:ds="http://schemas.openxmlformats.org/officeDocument/2006/customXml" ds:itemID="{ED7AA39E-8938-4DBC-A500-FFE95AB00CB4}">
  <ds:schemaRefs>
    <ds:schemaRef ds:uri="http://schemas.microsoft.com/sharepoint/v3/contenttype/forms"/>
  </ds:schemaRefs>
</ds:datastoreItem>
</file>

<file path=customXml/itemProps4.xml><?xml version="1.0" encoding="utf-8"?>
<ds:datastoreItem xmlns:ds="http://schemas.openxmlformats.org/officeDocument/2006/customXml" ds:itemID="{AE0DAA5B-3CDE-4018-8010-05CA68C85DB7}">
  <ds:schemaRefs>
    <ds:schemaRef ds:uri="http://purl.org/dc/elements/1.1/"/>
    <ds:schemaRef ds:uri="http://schemas.microsoft.com/office/2006/metadata/properties"/>
    <ds:schemaRef ds:uri="558a9e46-25ac-4d3a-8ff6-744d3be1bed2"/>
    <ds:schemaRef ds:uri="http://purl.org/dc/terms/"/>
    <ds:schemaRef ds:uri="http://schemas.openxmlformats.org/package/2006/metadata/core-properties"/>
    <ds:schemaRef ds:uri="http://schemas.microsoft.com/office/2006/documentManagement/types"/>
    <ds:schemaRef ds:uri="0965aefd-7da9-4fb3-a146-752caa5aef9d"/>
    <ds:schemaRef ds:uri="356b60d0-3427-47ef-8b6c-7dcbd63bc971"/>
    <ds:schemaRef ds:uri="http://schemas.microsoft.com/office/infopath/2007/PartnerControls"/>
    <ds:schemaRef ds:uri="7d516e08-eef4-4b31-b689-43d25e16a0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2022-06-28T09:56:00Z</dcterms:created>
  <dcterms:modified xsi:type="dcterms:W3CDTF">2022-06-28T09:56:00Z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f16f8f6e-c848-4c13-8dea-0b7a3975f6e2</vt:lpwstr>
  </property>
</Properties>
</file>